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F486D" w14:textId="77777777" w:rsidR="0076641C" w:rsidRPr="00C033B8" w:rsidRDefault="00952E44" w:rsidP="00EB5035">
      <w:pPr>
        <w:adjustRightInd w:val="0"/>
        <w:spacing w:after="100" w:line="240" w:lineRule="auto"/>
        <w:ind w:firstLine="0"/>
        <w:rPr>
          <w:rFonts w:ascii="Copperplate Gothic Bold" w:hAnsi="Copperplate Gothic Bold"/>
          <w:b/>
          <w:color w:val="000000" w:themeColor="text1"/>
          <w:kern w:val="0"/>
          <w:sz w:val="32"/>
          <w:szCs w:val="32"/>
          <w:lang w:eastAsia="en-US"/>
        </w:rPr>
      </w:pPr>
      <w:bookmarkStart w:id="0" w:name="_Hlk112316955"/>
      <w:bookmarkStart w:id="1" w:name="_Hlk112313305"/>
      <w:bookmarkStart w:id="2" w:name="_Hlk112309868"/>
      <w:r w:rsidRPr="00C033B8">
        <w:rPr>
          <w:rFonts w:ascii="Copperplate Gothic Bold" w:hAnsi="Copperplate Gothic Bold"/>
          <w:b/>
          <w:color w:val="000000" w:themeColor="text1"/>
          <w:kern w:val="0"/>
          <w:sz w:val="32"/>
          <w:szCs w:val="32"/>
          <w:lang w:eastAsia="en-US"/>
        </w:rPr>
        <w:t xml:space="preserve">Original Research </w:t>
      </w:r>
      <w:r w:rsidR="0076641C" w:rsidRPr="00C033B8">
        <w:rPr>
          <w:rFonts w:ascii="Copperplate Gothic Bold" w:hAnsi="Copperplate Gothic Bold" w:hint="eastAsia"/>
          <w:b/>
          <w:color w:val="000000" w:themeColor="text1"/>
          <w:kern w:val="0"/>
          <w:sz w:val="32"/>
          <w:szCs w:val="32"/>
          <w:lang w:eastAsia="en-US"/>
        </w:rPr>
        <w:t>Article</w:t>
      </w:r>
      <w:bookmarkEnd w:id="0"/>
    </w:p>
    <w:p w14:paraId="3C3A23F6" w14:textId="2B878A53" w:rsidR="001C2F71" w:rsidRPr="00C033B8" w:rsidRDefault="00F80738" w:rsidP="00657A28">
      <w:pPr>
        <w:pStyle w:val="1"/>
        <w:ind w:firstLine="0"/>
        <w:jc w:val="center"/>
        <w:rPr>
          <w:color w:val="000000" w:themeColor="text1"/>
        </w:rPr>
      </w:pPr>
      <w:bookmarkStart w:id="3" w:name="阻塞性睡眠呼吸暂停对心脏自主神经稳态的影响"/>
      <w:bookmarkEnd w:id="1"/>
      <w:bookmarkEnd w:id="3"/>
      <w:r w:rsidRPr="00C033B8">
        <w:rPr>
          <w:color w:val="000000" w:themeColor="text1"/>
        </w:rPr>
        <w:t>Improved Rate of Intelligent Surfaces for Vehicular Networks</w:t>
      </w:r>
    </w:p>
    <w:p w14:paraId="1D826E35" w14:textId="6749D77D" w:rsidR="00911994" w:rsidRPr="00C033B8" w:rsidRDefault="00041BAF" w:rsidP="003F70BF">
      <w:pPr>
        <w:adjustRightInd w:val="0"/>
        <w:spacing w:before="60" w:after="100" w:line="240" w:lineRule="auto"/>
        <w:ind w:firstLine="0"/>
        <w:jc w:val="center"/>
        <w:rPr>
          <w:b/>
          <w:i/>
          <w:iCs/>
          <w:color w:val="000000" w:themeColor="text1"/>
          <w:sz w:val="22"/>
        </w:rPr>
      </w:pPr>
      <w:proofErr w:type="spellStart"/>
      <w:r w:rsidRPr="00C033B8">
        <w:rPr>
          <w:b/>
          <w:i/>
          <w:iCs/>
          <w:color w:val="000000" w:themeColor="text1"/>
        </w:rPr>
        <w:t>Zhening</w:t>
      </w:r>
      <w:proofErr w:type="spellEnd"/>
      <w:r w:rsidRPr="00C033B8">
        <w:rPr>
          <w:b/>
          <w:i/>
          <w:iCs/>
          <w:color w:val="000000" w:themeColor="text1"/>
        </w:rPr>
        <w:t xml:space="preserve"> Liu</w:t>
      </w:r>
      <w:r w:rsidR="00BF7CEE" w:rsidRPr="00C033B8">
        <w:rPr>
          <w:b/>
          <w:i/>
          <w:iCs/>
          <w:color w:val="000000" w:themeColor="text1"/>
        </w:rPr>
        <w:t xml:space="preserve"> </w:t>
      </w:r>
      <w:r w:rsidR="00911994" w:rsidRPr="00C033B8">
        <w:rPr>
          <w:b/>
          <w:i/>
          <w:iCs/>
          <w:color w:val="000000" w:themeColor="text1"/>
          <w:vertAlign w:val="superscript"/>
        </w:rPr>
        <w:t>1,2,3*</w:t>
      </w:r>
      <w:r w:rsidR="00911994" w:rsidRPr="00C033B8">
        <w:rPr>
          <w:b/>
          <w:i/>
          <w:iCs/>
          <w:color w:val="000000" w:themeColor="text1"/>
        </w:rPr>
        <w:t xml:space="preserve">, </w:t>
      </w:r>
      <w:proofErr w:type="spellStart"/>
      <w:r w:rsidRPr="00C033B8">
        <w:rPr>
          <w:b/>
          <w:i/>
          <w:iCs/>
          <w:color w:val="000000" w:themeColor="text1"/>
        </w:rPr>
        <w:t>Hongxing</w:t>
      </w:r>
      <w:proofErr w:type="spellEnd"/>
      <w:r w:rsidRPr="00C033B8">
        <w:rPr>
          <w:b/>
          <w:i/>
          <w:iCs/>
          <w:color w:val="000000" w:themeColor="text1"/>
        </w:rPr>
        <w:t xml:space="preserve"> Sun</w:t>
      </w:r>
      <w:r w:rsidR="00BF7CEE" w:rsidRPr="00C033B8">
        <w:rPr>
          <w:b/>
          <w:i/>
          <w:iCs/>
          <w:color w:val="000000" w:themeColor="text1"/>
        </w:rPr>
        <w:t xml:space="preserve"> </w:t>
      </w:r>
      <w:r w:rsidR="00911994" w:rsidRPr="00C033B8">
        <w:rPr>
          <w:b/>
          <w:i/>
          <w:iCs/>
          <w:color w:val="000000" w:themeColor="text1"/>
          <w:vertAlign w:val="superscript"/>
        </w:rPr>
        <w:t>1,2</w:t>
      </w:r>
      <w:r w:rsidR="00911994" w:rsidRPr="00C033B8">
        <w:rPr>
          <w:b/>
          <w:i/>
          <w:iCs/>
          <w:color w:val="000000" w:themeColor="text1"/>
        </w:rPr>
        <w:t xml:space="preserve">, </w:t>
      </w:r>
      <w:proofErr w:type="spellStart"/>
      <w:r w:rsidRPr="00C033B8">
        <w:rPr>
          <w:b/>
          <w:i/>
          <w:iCs/>
          <w:color w:val="000000" w:themeColor="text1"/>
        </w:rPr>
        <w:t>Qiang</w:t>
      </w:r>
      <w:proofErr w:type="spellEnd"/>
      <w:r w:rsidRPr="00C033B8">
        <w:rPr>
          <w:b/>
          <w:i/>
          <w:iCs/>
          <w:color w:val="000000" w:themeColor="text1"/>
        </w:rPr>
        <w:t xml:space="preserve"> Liu</w:t>
      </w:r>
      <w:r w:rsidR="00BF7CEE" w:rsidRPr="00C033B8">
        <w:rPr>
          <w:b/>
          <w:i/>
          <w:iCs/>
          <w:color w:val="000000" w:themeColor="text1"/>
        </w:rPr>
        <w:t xml:space="preserve"> </w:t>
      </w:r>
      <w:r w:rsidR="00911994" w:rsidRPr="00C033B8">
        <w:rPr>
          <w:b/>
          <w:i/>
          <w:iCs/>
          <w:color w:val="000000" w:themeColor="text1"/>
          <w:vertAlign w:val="superscript"/>
        </w:rPr>
        <w:t>1</w:t>
      </w:r>
    </w:p>
    <w:p w14:paraId="2FCAB8ED" w14:textId="13B5AB1F" w:rsidR="00911994" w:rsidRPr="00C033B8" w:rsidRDefault="004B31BA" w:rsidP="00041BAF">
      <w:pPr>
        <w:widowControl/>
        <w:shd w:val="clear" w:color="auto" w:fill="FFFFFF"/>
        <w:snapToGrid/>
        <w:spacing w:after="0" w:line="240" w:lineRule="auto"/>
        <w:ind w:firstLine="0"/>
        <w:jc w:val="left"/>
        <w:rPr>
          <w:i/>
          <w:color w:val="000000" w:themeColor="text1"/>
        </w:rPr>
      </w:pPr>
      <w:r w:rsidRPr="00C033B8">
        <w:rPr>
          <w:rFonts w:hint="eastAsia"/>
          <w:i/>
          <w:color w:val="000000" w:themeColor="text1"/>
          <w:vertAlign w:val="superscript"/>
        </w:rPr>
        <w:t>*</w:t>
      </w:r>
      <w:r w:rsidR="00911994" w:rsidRPr="00C033B8">
        <w:rPr>
          <w:i/>
          <w:color w:val="000000" w:themeColor="text1"/>
          <w:vertAlign w:val="superscript"/>
        </w:rPr>
        <w:t>1</w:t>
      </w:r>
      <w:r w:rsidR="00BF7CEE" w:rsidRPr="00C033B8">
        <w:rPr>
          <w:i/>
          <w:color w:val="000000" w:themeColor="text1"/>
        </w:rPr>
        <w:t xml:space="preserve"> </w:t>
      </w:r>
      <w:r w:rsidR="00041BAF" w:rsidRPr="00C033B8">
        <w:rPr>
          <w:i/>
          <w:color w:val="000000" w:themeColor="text1"/>
        </w:rPr>
        <w:t xml:space="preserve">University of Bahrain, </w:t>
      </w:r>
      <w:proofErr w:type="spellStart"/>
      <w:r w:rsidR="00041BAF" w:rsidRPr="00C033B8">
        <w:rPr>
          <w:i/>
          <w:color w:val="000000" w:themeColor="text1"/>
        </w:rPr>
        <w:t>Zallaq</w:t>
      </w:r>
      <w:proofErr w:type="spellEnd"/>
      <w:r w:rsidR="00041BAF" w:rsidRPr="00C033B8">
        <w:rPr>
          <w:i/>
          <w:color w:val="000000" w:themeColor="text1"/>
        </w:rPr>
        <w:t xml:space="preserve"> 32038, Bahrain</w:t>
      </w:r>
    </w:p>
    <w:p w14:paraId="0F25357E" w14:textId="65A75F84" w:rsidR="00911994" w:rsidRPr="00C033B8" w:rsidRDefault="00911994" w:rsidP="00C9774E">
      <w:pPr>
        <w:adjustRightInd w:val="0"/>
        <w:spacing w:after="0" w:line="300" w:lineRule="exact"/>
        <w:ind w:firstLine="0"/>
        <w:rPr>
          <w:i/>
          <w:color w:val="000000" w:themeColor="text1"/>
        </w:rPr>
      </w:pPr>
      <w:bookmarkStart w:id="4" w:name="OLE_LINK51"/>
      <w:bookmarkStart w:id="5" w:name="OLE_LINK52"/>
      <w:r w:rsidRPr="00C033B8">
        <w:rPr>
          <w:i/>
          <w:color w:val="000000" w:themeColor="text1"/>
          <w:vertAlign w:val="superscript"/>
        </w:rPr>
        <w:t>2</w:t>
      </w:r>
      <w:r w:rsidR="00725C2F" w:rsidRPr="00C033B8">
        <w:rPr>
          <w:color w:val="000000" w:themeColor="text1"/>
        </w:rPr>
        <w:t xml:space="preserve"> </w:t>
      </w:r>
      <w:bookmarkEnd w:id="4"/>
      <w:bookmarkEnd w:id="5"/>
      <w:proofErr w:type="spellStart"/>
      <w:r w:rsidR="00041BAF" w:rsidRPr="00C033B8">
        <w:rPr>
          <w:i/>
          <w:color w:val="000000" w:themeColor="text1"/>
        </w:rPr>
        <w:t>Hankuk</w:t>
      </w:r>
      <w:proofErr w:type="spellEnd"/>
      <w:r w:rsidR="00041BAF" w:rsidRPr="00C033B8">
        <w:rPr>
          <w:i/>
          <w:color w:val="000000" w:themeColor="text1"/>
        </w:rPr>
        <w:t xml:space="preserve"> University of Foreign Studies, </w:t>
      </w:r>
      <w:proofErr w:type="spellStart"/>
      <w:r w:rsidR="00041BAF" w:rsidRPr="00C033B8">
        <w:rPr>
          <w:i/>
          <w:color w:val="000000" w:themeColor="text1"/>
        </w:rPr>
        <w:t>Yongin-si</w:t>
      </w:r>
      <w:proofErr w:type="spellEnd"/>
      <w:r w:rsidR="00041BAF" w:rsidRPr="00C033B8">
        <w:rPr>
          <w:i/>
          <w:color w:val="000000" w:themeColor="text1"/>
        </w:rPr>
        <w:t xml:space="preserve"> 17035, Republic of Korea</w:t>
      </w:r>
    </w:p>
    <w:p w14:paraId="2181CAA3" w14:textId="4AE1DC0E" w:rsidR="00911994" w:rsidRPr="00C033B8" w:rsidRDefault="00911994" w:rsidP="00EB5035">
      <w:pPr>
        <w:pBdr>
          <w:bottom w:val="single" w:sz="18" w:space="6" w:color="auto"/>
        </w:pBdr>
        <w:adjustRightInd w:val="0"/>
        <w:spacing w:after="0" w:line="300" w:lineRule="exact"/>
        <w:ind w:firstLine="0"/>
        <w:rPr>
          <w:i/>
          <w:color w:val="000000" w:themeColor="text1"/>
        </w:rPr>
      </w:pPr>
      <w:r w:rsidRPr="00C033B8">
        <w:rPr>
          <w:i/>
          <w:color w:val="000000" w:themeColor="text1"/>
          <w:vertAlign w:val="superscript"/>
        </w:rPr>
        <w:t>3</w:t>
      </w:r>
      <w:r w:rsidR="00041BAF" w:rsidRPr="00C033B8">
        <w:rPr>
          <w:i/>
          <w:color w:val="000000" w:themeColor="text1"/>
        </w:rPr>
        <w:t xml:space="preserve"> </w:t>
      </w:r>
      <w:proofErr w:type="spellStart"/>
      <w:r w:rsidR="00041BAF" w:rsidRPr="00C033B8">
        <w:rPr>
          <w:i/>
          <w:color w:val="000000" w:themeColor="text1"/>
        </w:rPr>
        <w:t>Inha</w:t>
      </w:r>
      <w:proofErr w:type="spellEnd"/>
      <w:r w:rsidR="00041BAF" w:rsidRPr="00C033B8">
        <w:rPr>
          <w:i/>
          <w:color w:val="000000" w:themeColor="text1"/>
        </w:rPr>
        <w:t xml:space="preserve"> University, Incheon 22212, Republic of Kore</w:t>
      </w:r>
      <w:r w:rsidR="00C033B8" w:rsidRPr="00C033B8">
        <w:rPr>
          <w:i/>
          <w:color w:val="000000" w:themeColor="text1"/>
        </w:rPr>
        <w:t>a. Email: ZnL@</w:t>
      </w:r>
      <w:r w:rsidR="00C033B8" w:rsidRPr="00C033B8">
        <w:rPr>
          <w:rFonts w:hint="eastAsia"/>
          <w:i/>
          <w:color w:val="000000" w:themeColor="text1"/>
        </w:rPr>
        <w:t>bz</w:t>
      </w:r>
      <w:r w:rsidR="00C033B8" w:rsidRPr="00C033B8">
        <w:rPr>
          <w:i/>
          <w:color w:val="000000" w:themeColor="text1"/>
        </w:rPr>
        <w:t>u.edu</w:t>
      </w:r>
    </w:p>
    <w:bookmarkEnd w:id="2"/>
    <w:p w14:paraId="0B479AF9" w14:textId="77777777" w:rsidR="00911994" w:rsidRPr="00C033B8" w:rsidRDefault="00911994" w:rsidP="00095B1E">
      <w:pPr>
        <w:adjustRightInd w:val="0"/>
        <w:spacing w:before="200" w:after="100" w:line="240" w:lineRule="auto"/>
        <w:ind w:firstLine="0"/>
        <w:jc w:val="center"/>
        <w:rPr>
          <w:b/>
          <w:color w:val="000000" w:themeColor="text1"/>
          <w:sz w:val="24"/>
        </w:rPr>
      </w:pPr>
      <w:r w:rsidRPr="00C033B8">
        <w:rPr>
          <w:b/>
          <w:color w:val="000000" w:themeColor="text1"/>
          <w:sz w:val="24"/>
        </w:rPr>
        <w:t>ABSTRACT</w:t>
      </w:r>
    </w:p>
    <w:p w14:paraId="5510E812" w14:textId="0008B755" w:rsidR="00911994" w:rsidRPr="00C033B8" w:rsidRDefault="00AB7C15" w:rsidP="00725C2F">
      <w:pPr>
        <w:spacing w:after="0" w:line="300" w:lineRule="exact"/>
        <w:ind w:firstLineChars="200" w:firstLine="400"/>
        <w:rPr>
          <w:color w:val="000000" w:themeColor="text1"/>
        </w:rPr>
      </w:pPr>
      <w:r w:rsidRPr="00C033B8">
        <w:rPr>
          <w:color w:val="000000" w:themeColor="text1"/>
        </w:rPr>
        <w:t xml:space="preserve">An intelligent reflecting surface (IRS) is an array that consists of a large number of passive reflecting elements. Such a device possesses the potential to extend the coverage of transmission in future communication networks by overcoming the effects of </w:t>
      </w:r>
      <w:proofErr w:type="spellStart"/>
      <w:proofErr w:type="gramStart"/>
      <w:r w:rsidRPr="00C033B8">
        <w:rPr>
          <w:color w:val="000000" w:themeColor="text1"/>
        </w:rPr>
        <w:t>non line</w:t>
      </w:r>
      <w:proofErr w:type="spellEnd"/>
      <w:proofErr w:type="gramEnd"/>
      <w:r w:rsidRPr="00C033B8">
        <w:rPr>
          <w:color w:val="000000" w:themeColor="text1"/>
        </w:rPr>
        <w:t>-of-sight propagation. Accordingly, to present the case for utilizing IRS panels in future wireless networks, in this paper, we analyze a multi-user downlink network aided by IRS. In particular, by using a realistic 5G channel model, we compare the performance of the IRS-aided network with a decode and forward (DF) relay-aided scenario and a network without IRS or relay. Our analysis revealed the following: (</w:t>
      </w:r>
      <w:proofErr w:type="spellStart"/>
      <w:r w:rsidRPr="00C033B8">
        <w:rPr>
          <w:color w:val="000000" w:themeColor="text1"/>
        </w:rPr>
        <w:t>i</w:t>
      </w:r>
      <w:proofErr w:type="spellEnd"/>
      <w:r w:rsidRPr="00C033B8">
        <w:rPr>
          <w:color w:val="000000" w:themeColor="text1"/>
        </w:rPr>
        <w:t>) At best, communication aided by a DF relay with perfect channel state information (CSI) could match the performance of the IRS-aided network with imperfect CSI when the channel estimation error was high and the number of users was large. (ii) IRS-aided communication outright outperformed the DF relay case when the transmit power was high or the number of users in the network was low. (iii) Increasing the number of elements in an IRS translated to greater quality of service for the users. (iv) IRS-aided communication showed better energy efficiency compared with the other two scenarios for higher quality of service requirements.</w:t>
      </w:r>
    </w:p>
    <w:p w14:paraId="1D2592C2" w14:textId="603AA7FE" w:rsidR="00911994" w:rsidRPr="00C033B8" w:rsidRDefault="00911994" w:rsidP="00AB7C15">
      <w:pPr>
        <w:pBdr>
          <w:bottom w:val="single" w:sz="18" w:space="6" w:color="auto"/>
        </w:pBdr>
        <w:adjustRightInd w:val="0"/>
        <w:spacing w:afterLines="100" w:after="312" w:line="300" w:lineRule="exact"/>
        <w:ind w:firstLine="0"/>
        <w:rPr>
          <w:b/>
          <w:color w:val="000000" w:themeColor="text1"/>
          <w:sz w:val="30"/>
        </w:rPr>
        <w:sectPr w:rsidR="00911994" w:rsidRPr="00C033B8" w:rsidSect="00024225">
          <w:headerReference w:type="even" r:id="rId10"/>
          <w:headerReference w:type="default" r:id="rId11"/>
          <w:headerReference w:type="first" r:id="rId12"/>
          <w:footerReference w:type="first" r:id="rId13"/>
          <w:type w:val="continuous"/>
          <w:pgSz w:w="11907" w:h="16840"/>
          <w:pgMar w:top="1701" w:right="1134" w:bottom="1361" w:left="1134" w:header="1134" w:footer="907" w:gutter="0"/>
          <w:pgNumType w:start="1"/>
          <w:cols w:space="425"/>
          <w:titlePg/>
          <w:docGrid w:type="lines" w:linePitch="312"/>
        </w:sectPr>
      </w:pPr>
      <w:r w:rsidRPr="00C033B8">
        <w:rPr>
          <w:rFonts w:hint="eastAsia"/>
          <w:b/>
          <w:i/>
          <w:color w:val="000000" w:themeColor="text1"/>
        </w:rPr>
        <w:t>Keywords:</w:t>
      </w:r>
      <w:r w:rsidR="00AB7C15" w:rsidRPr="00C033B8">
        <w:rPr>
          <w:bCs/>
          <w:iCs/>
          <w:color w:val="000000" w:themeColor="text1"/>
        </w:rPr>
        <w:t xml:space="preserve"> intelligent reflecting surface; multi-users communications; energy-efficiency; power-minimization</w:t>
      </w:r>
    </w:p>
    <w:p w14:paraId="457BCBC2" w14:textId="77777777" w:rsidR="00911994" w:rsidRPr="00C033B8" w:rsidRDefault="00911994" w:rsidP="00E40836">
      <w:pPr>
        <w:pStyle w:val="aff4"/>
      </w:pPr>
      <w:r w:rsidRPr="00C033B8">
        <w:t>1. Introduction</w:t>
      </w:r>
    </w:p>
    <w:p w14:paraId="38DA8277" w14:textId="5DA292A1" w:rsidR="007C1ED0" w:rsidRPr="00C033B8" w:rsidRDefault="007C1ED0" w:rsidP="007C1ED0">
      <w:pPr>
        <w:pStyle w:val="Text"/>
        <w:ind w:firstLine="440"/>
        <w:rPr>
          <w:color w:val="000000" w:themeColor="text1"/>
        </w:rPr>
      </w:pPr>
      <w:r w:rsidRPr="00C033B8">
        <w:rPr>
          <w:noProof/>
          <w:color w:val="000000" w:themeColor="text1"/>
        </w:rPr>
        <mc:AlternateContent>
          <mc:Choice Requires="wps">
            <w:drawing>
              <wp:anchor distT="45720" distB="45720" distL="114300" distR="114300" simplePos="0" relativeHeight="251659264" behindDoc="0" locked="0" layoutInCell="1" allowOverlap="1" wp14:anchorId="6127EBFC" wp14:editId="39EE6AA0">
                <wp:simplePos x="0" y="0"/>
                <wp:positionH relativeFrom="margin">
                  <wp:align>left</wp:align>
                </wp:positionH>
                <wp:positionV relativeFrom="paragraph">
                  <wp:posOffset>1444279</wp:posOffset>
                </wp:positionV>
                <wp:extent cx="6120130" cy="2162175"/>
                <wp:effectExtent l="0" t="0" r="13970" b="2857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162175"/>
                        </a:xfrm>
                        <a:prstGeom prst="rect">
                          <a:avLst/>
                        </a:prstGeom>
                        <a:solidFill>
                          <a:schemeClr val="bg1">
                            <a:lumMod val="85000"/>
                          </a:schemeClr>
                        </a:solidFill>
                        <a:ln w="9525">
                          <a:solidFill>
                            <a:schemeClr val="bg1"/>
                          </a:solidFill>
                          <a:miter lim="800000"/>
                          <a:headEnd/>
                          <a:tailEnd/>
                        </a:ln>
                      </wps:spPr>
                      <wps:txbx>
                        <w:txbxContent>
                          <w:p w14:paraId="25F7E25B" w14:textId="77777777" w:rsidR="00041BAF" w:rsidRDefault="00041BAF" w:rsidP="00041BAF">
                            <w:pPr>
                              <w:pStyle w:val="MetaHeading"/>
                              <w:spacing w:line="276" w:lineRule="auto"/>
                              <w:jc w:val="left"/>
                            </w:pPr>
                            <w:r>
                              <w:t>ARTICLE INFO</w:t>
                            </w:r>
                          </w:p>
                          <w:p w14:paraId="31B38870" w14:textId="50F7FE95" w:rsidR="00041BAF" w:rsidRDefault="00041BAF" w:rsidP="00041BAF">
                            <w:pPr>
                              <w:pStyle w:val="MetaText"/>
                              <w:spacing w:line="276" w:lineRule="auto"/>
                              <w:jc w:val="left"/>
                            </w:pPr>
                            <w:r>
                              <w:t xml:space="preserve">Received: July 7, 2021 | Accepted: July </w:t>
                            </w:r>
                            <w:r w:rsidR="007362B1">
                              <w:t>1</w:t>
                            </w:r>
                            <w:r>
                              <w:t xml:space="preserve">7, 2022 | Available online: </w:t>
                            </w:r>
                            <w:r w:rsidR="007362B1">
                              <w:t>October 27</w:t>
                            </w:r>
                            <w:r>
                              <w:t>, 2022</w:t>
                            </w:r>
                          </w:p>
                          <w:p w14:paraId="4F860030" w14:textId="77777777" w:rsidR="00041BAF" w:rsidRDefault="00041BAF" w:rsidP="00041BAF">
                            <w:pPr>
                              <w:pStyle w:val="MetaHeading"/>
                              <w:spacing w:line="276" w:lineRule="auto"/>
                              <w:jc w:val="left"/>
                            </w:pPr>
                            <w:r>
                              <w:t>CITATION</w:t>
                            </w:r>
                          </w:p>
                          <w:p w14:paraId="62C2008F" w14:textId="231079DB" w:rsidR="00041BAF" w:rsidRDefault="00041BAF" w:rsidP="00041BAF">
                            <w:pPr>
                              <w:pStyle w:val="MetaText"/>
                              <w:spacing w:line="276" w:lineRule="auto"/>
                              <w:jc w:val="left"/>
                            </w:pPr>
                            <w:proofErr w:type="spellStart"/>
                            <w:r>
                              <w:t>Zhening</w:t>
                            </w:r>
                            <w:proofErr w:type="spellEnd"/>
                            <w:r>
                              <w:t xml:space="preserve"> Liu, </w:t>
                            </w:r>
                            <w:proofErr w:type="spellStart"/>
                            <w:r>
                              <w:t>Hongxing</w:t>
                            </w:r>
                            <w:proofErr w:type="spellEnd"/>
                            <w:r>
                              <w:t xml:space="preserve"> Sun, et al. </w:t>
                            </w:r>
                            <w:r w:rsidRPr="00041BAF">
                              <w:t>Improved Rate of Intelligent Surfaces for Vehicular Networks</w:t>
                            </w:r>
                            <w:r>
                              <w:t xml:space="preserve">, </w:t>
                            </w:r>
                            <w:r w:rsidRPr="00041BAF">
                              <w:t>Journal of Intelligent Communication</w:t>
                            </w:r>
                            <w:r>
                              <w:t>, 2022; 2(2)</w:t>
                            </w:r>
                            <w:r w:rsidR="007362B1">
                              <w:t>: 1–7 pages</w:t>
                            </w:r>
                            <w:r>
                              <w:t xml:space="preserve">. </w:t>
                            </w:r>
                          </w:p>
                          <w:p w14:paraId="479C66F5" w14:textId="77777777" w:rsidR="00041BAF" w:rsidRDefault="00041BAF" w:rsidP="00041BAF">
                            <w:pPr>
                              <w:pStyle w:val="MetaHeading"/>
                              <w:spacing w:line="276" w:lineRule="auto"/>
                              <w:jc w:val="left"/>
                            </w:pPr>
                            <w:r>
                              <w:t>Copyright</w:t>
                            </w:r>
                          </w:p>
                          <w:p w14:paraId="5626AC41" w14:textId="67ADD250" w:rsidR="00041BAF" w:rsidRPr="0010514F" w:rsidRDefault="00041BAF" w:rsidP="00041BAF">
                            <w:pPr>
                              <w:pStyle w:val="MetaText"/>
                              <w:spacing w:line="276" w:lineRule="auto"/>
                              <w:jc w:val="left"/>
                            </w:pPr>
                            <w:r>
                              <w:t xml:space="preserve">Copyright © 2022 by author(s). </w:t>
                            </w:r>
                            <w:r w:rsidRPr="00041BAF">
                              <w:t>Journal of Intelligent Communication</w:t>
                            </w:r>
                            <w:r>
                              <w:t xml:space="preserve"> is published by</w:t>
                            </w:r>
                            <w:r>
                              <w:rPr>
                                <w:rFonts w:hint="eastAsia"/>
                              </w:rPr>
                              <w:t xml:space="preserve"> </w:t>
                            </w:r>
                            <w:r w:rsidRPr="00041BAF">
                              <w:t>UK Scientific Publishing Limited</w:t>
                            </w:r>
                            <w:r>
                              <w:t>. This is an Open Access article distributed under the terms of the Creative Commons Attribution License (</w:t>
                            </w:r>
                            <w:r w:rsidRPr="00041BAF">
                              <w:t>http://www.ukscip.com/</w:t>
                            </w:r>
                            <w:r>
                              <w:t>), permitting distribution and reproduction in any medium, provided the original work is cited.</w:t>
                            </w:r>
                          </w:p>
                          <w:p w14:paraId="3F4BDAB3" w14:textId="77777777" w:rsidR="00041BAF" w:rsidRPr="00041BAF" w:rsidRDefault="00041B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7EBFC" id="_x0000_t202" coordsize="21600,21600" o:spt="202" path="m,l,21600r21600,l21600,xe">
                <v:stroke joinstyle="miter"/>
                <v:path gradientshapeok="t" o:connecttype="rect"/>
              </v:shapetype>
              <v:shape id="文本框 2" o:spid="_x0000_s1026" type="#_x0000_t202" style="position:absolute;left:0;text-align:left;margin-left:0;margin-top:113.7pt;width:481.9pt;height:17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" fillcolor="#d8d8d8 [2732]" strokecolor="white [3212]">
                <v:textbox>
                  <w:txbxContent>
                    <w:p w14:paraId="25F7E25B" w14:textId="77777777" w:rsidR="00041BAF" w:rsidRDefault="00041BAF" w:rsidP="00041BAF">
                      <w:pPr>
                        <w:pStyle w:val="MetaHeading"/>
                        <w:spacing w:line="276" w:lineRule="auto"/>
                        <w:jc w:val="left"/>
                      </w:pPr>
                      <w:r>
                        <w:t>ARTICLE INFO</w:t>
                      </w:r>
                    </w:p>
                    <w:p w14:paraId="31B38870" w14:textId="50F7FE95" w:rsidR="00041BAF" w:rsidRDefault="00041BAF" w:rsidP="00041BAF">
                      <w:pPr>
                        <w:pStyle w:val="MetaText"/>
                        <w:spacing w:line="276" w:lineRule="auto"/>
                        <w:jc w:val="left"/>
                      </w:pPr>
                      <w:r>
                        <w:t xml:space="preserve">Received: July 7, 2021 | Accepted: July </w:t>
                      </w:r>
                      <w:r w:rsidR="007362B1">
                        <w:t>1</w:t>
                      </w:r>
                      <w:r>
                        <w:t xml:space="preserve">7, 2022 | Available online: </w:t>
                      </w:r>
                      <w:r w:rsidR="007362B1">
                        <w:t>October 27</w:t>
                      </w:r>
                      <w:r>
                        <w:t>, 2022</w:t>
                      </w:r>
                    </w:p>
                    <w:p w14:paraId="4F860030" w14:textId="77777777" w:rsidR="00041BAF" w:rsidRDefault="00041BAF" w:rsidP="00041BAF">
                      <w:pPr>
                        <w:pStyle w:val="MetaHeading"/>
                        <w:spacing w:line="276" w:lineRule="auto"/>
                        <w:jc w:val="left"/>
                      </w:pPr>
                      <w:r>
                        <w:t>CITATION</w:t>
                      </w:r>
                    </w:p>
                    <w:p w14:paraId="62C2008F" w14:textId="231079DB" w:rsidR="00041BAF" w:rsidRDefault="00041BAF" w:rsidP="00041BAF">
                      <w:pPr>
                        <w:pStyle w:val="MetaText"/>
                        <w:spacing w:line="276" w:lineRule="auto"/>
                        <w:jc w:val="left"/>
                      </w:pPr>
                      <w:proofErr w:type="spellStart"/>
                      <w:r>
                        <w:t>Zhening</w:t>
                      </w:r>
                      <w:proofErr w:type="spellEnd"/>
                      <w:r>
                        <w:t xml:space="preserve"> Liu, </w:t>
                      </w:r>
                      <w:proofErr w:type="spellStart"/>
                      <w:r>
                        <w:t>Hongxing</w:t>
                      </w:r>
                      <w:proofErr w:type="spellEnd"/>
                      <w:r>
                        <w:t xml:space="preserve"> Sun, et al. </w:t>
                      </w:r>
                      <w:r w:rsidRPr="00041BAF">
                        <w:t>Improved Rate of Intelligent Surfaces for Vehicular Networks</w:t>
                      </w:r>
                      <w:r>
                        <w:t xml:space="preserve">, </w:t>
                      </w:r>
                      <w:r w:rsidRPr="00041BAF">
                        <w:t>Journal of Intelligent Communication</w:t>
                      </w:r>
                      <w:r>
                        <w:t>, 2022; 2(2)</w:t>
                      </w:r>
                      <w:r w:rsidR="007362B1">
                        <w:t>: 1–7 pages</w:t>
                      </w:r>
                      <w:r>
                        <w:t xml:space="preserve">. </w:t>
                      </w:r>
                    </w:p>
                    <w:p w14:paraId="479C66F5" w14:textId="77777777" w:rsidR="00041BAF" w:rsidRDefault="00041BAF" w:rsidP="00041BAF">
                      <w:pPr>
                        <w:pStyle w:val="MetaHeading"/>
                        <w:spacing w:line="276" w:lineRule="auto"/>
                        <w:jc w:val="left"/>
                      </w:pPr>
                      <w:r>
                        <w:t>Copyright</w:t>
                      </w:r>
                    </w:p>
                    <w:p w14:paraId="5626AC41" w14:textId="67ADD250" w:rsidR="00041BAF" w:rsidRPr="0010514F" w:rsidRDefault="00041BAF" w:rsidP="00041BAF">
                      <w:pPr>
                        <w:pStyle w:val="MetaText"/>
                        <w:spacing w:line="276" w:lineRule="auto"/>
                        <w:jc w:val="left"/>
                      </w:pPr>
                      <w:r>
                        <w:t xml:space="preserve">Copyright © 2022 by author(s). </w:t>
                      </w:r>
                      <w:r w:rsidRPr="00041BAF">
                        <w:t>Journal of Intelligent Communication</w:t>
                      </w:r>
                      <w:r>
                        <w:t xml:space="preserve"> is published by</w:t>
                      </w:r>
                      <w:r>
                        <w:rPr>
                          <w:rFonts w:hint="eastAsia"/>
                        </w:rPr>
                        <w:t xml:space="preserve"> </w:t>
                      </w:r>
                      <w:r w:rsidRPr="00041BAF">
                        <w:t>UK Scientific Publishing Limited</w:t>
                      </w:r>
                      <w:r>
                        <w:t>. This is an Open Access article distributed under the terms of the Creative Commons Attribution License (</w:t>
                      </w:r>
                      <w:r w:rsidRPr="00041BAF">
                        <w:t>http://www.ukscip.com/</w:t>
                      </w:r>
                      <w:r>
                        <w:t>), permitting distribution and reproduction in any medium, provided the original work is cited.</w:t>
                      </w:r>
                    </w:p>
                    <w:p w14:paraId="3F4BDAB3" w14:textId="77777777" w:rsidR="00041BAF" w:rsidRPr="00041BAF" w:rsidRDefault="00041BAF"/>
                  </w:txbxContent>
                </v:textbox>
                <w10:wrap type="square" anchorx="margin"/>
              </v:shape>
            </w:pict>
          </mc:Fallback>
        </mc:AlternateContent>
      </w:r>
      <w:r w:rsidRPr="00C033B8">
        <w:rPr>
          <w:color w:val="000000" w:themeColor="text1"/>
        </w:rPr>
        <w:t xml:space="preserve">With the increasing number of vehicles equipped with computing technologies and wireless communication devices, vehicular communication is developing into a potential area for standardization, development, and research. Numerous applications are made possible by vehicle-to-vehicle (V2V) </w:t>
      </w:r>
      <w:r w:rsidRPr="00C033B8">
        <w:rPr>
          <w:color w:val="000000" w:themeColor="text1"/>
        </w:rPr>
        <w:t>communications, including security, real-time traffic condition, blind crossing prevention, safety, dynamic route planning, and collision prevention</w:t>
      </w:r>
      <w:r w:rsidRPr="00C033B8">
        <w:rPr>
          <w:color w:val="000000" w:themeColor="text1"/>
          <w:vertAlign w:val="superscript"/>
        </w:rPr>
        <w:t>[</w:t>
      </w:r>
      <w:hyperlink r:id="rId14" w:anchor="B1-sustainability-15-00342" w:history="1">
        <w:r w:rsidRPr="00C033B8">
          <w:rPr>
            <w:rStyle w:val="af6"/>
            <w:color w:val="000000" w:themeColor="text1"/>
            <w:vertAlign w:val="superscript"/>
          </w:rPr>
          <w:t>1</w:t>
        </w:r>
      </w:hyperlink>
      <w:r w:rsidRPr="00C033B8">
        <w:rPr>
          <w:color w:val="000000" w:themeColor="text1"/>
          <w:vertAlign w:val="superscript"/>
        </w:rPr>
        <w:t>]</w:t>
      </w:r>
      <w:r w:rsidRPr="00C033B8">
        <w:rPr>
          <w:color w:val="000000" w:themeColor="text1"/>
        </w:rPr>
        <w:t xml:space="preserve">. Vehicular communications can be utilized for a wide variety of secure and non-secure applications, enabling value-added services like automated toll collection, vehicle well-being, improved route selection, area-based services like finding the nearest convenience store, </w:t>
      </w:r>
      <w:r w:rsidRPr="00C033B8">
        <w:rPr>
          <w:color w:val="000000" w:themeColor="text1"/>
        </w:rPr>
        <w:lastRenderedPageBreak/>
        <w:t>restaurant, or travel destination, as well as a wide range of entertainment applications</w:t>
      </w:r>
      <w:r w:rsidRPr="00C033B8">
        <w:rPr>
          <w:color w:val="000000" w:themeColor="text1"/>
          <w:vertAlign w:val="superscript"/>
        </w:rPr>
        <w:t>[</w:t>
      </w:r>
      <w:hyperlink r:id="rId15" w:anchor="B2-sustainability-15-00342" w:history="1">
        <w:r w:rsidRPr="00C033B8">
          <w:rPr>
            <w:rStyle w:val="af6"/>
            <w:color w:val="000000" w:themeColor="text1"/>
            <w:vertAlign w:val="superscript"/>
          </w:rPr>
          <w:t>2</w:t>
        </w:r>
      </w:hyperlink>
      <w:r w:rsidRPr="00C033B8">
        <w:rPr>
          <w:color w:val="000000" w:themeColor="text1"/>
          <w:vertAlign w:val="superscript"/>
        </w:rPr>
        <w:t>]</w:t>
      </w:r>
      <w:r w:rsidRPr="00C033B8">
        <w:rPr>
          <w:color w:val="000000" w:themeColor="text1"/>
        </w:rPr>
        <w:t>. In the last decade, a wide range of applications have been developed to address different issues and problems that have surfaced as a result of smart automobiles</w:t>
      </w:r>
      <w:r w:rsidRPr="00C033B8">
        <w:rPr>
          <w:color w:val="000000" w:themeColor="text1"/>
          <w:vertAlign w:val="superscript"/>
        </w:rPr>
        <w:t>[</w:t>
      </w:r>
      <w:hyperlink r:id="rId16" w:anchor="B3-sustainability-15-00342" w:history="1">
        <w:r w:rsidRPr="00C033B8">
          <w:rPr>
            <w:rStyle w:val="af6"/>
            <w:color w:val="000000" w:themeColor="text1"/>
            <w:vertAlign w:val="superscript"/>
          </w:rPr>
          <w:t>3</w:t>
        </w:r>
      </w:hyperlink>
      <w:r w:rsidR="00C033B8" w:rsidRPr="00C033B8">
        <w:rPr>
          <w:color w:val="000000" w:themeColor="text1"/>
          <w:vertAlign w:val="superscript"/>
        </w:rPr>
        <w:t>–5</w:t>
      </w:r>
      <w:r w:rsidRPr="00C033B8">
        <w:rPr>
          <w:color w:val="000000" w:themeColor="text1"/>
          <w:vertAlign w:val="superscript"/>
        </w:rPr>
        <w:t>]</w:t>
      </w:r>
      <w:r w:rsidRPr="00C033B8">
        <w:rPr>
          <w:color w:val="000000" w:themeColor="text1"/>
        </w:rPr>
        <w:t xml:space="preserve">. With the introduction of new applications and the broadening of the domain, there arises security threats as well. The security threats in vehicular communications can be broadly categorized as confidentiality, non-repudiation, data integrity and </w:t>
      </w:r>
      <w:proofErr w:type="spellStart"/>
      <w:r w:rsidRPr="00C033B8">
        <w:rPr>
          <w:color w:val="000000" w:themeColor="text1"/>
        </w:rPr>
        <w:t>availabilit</w:t>
      </w:r>
      <w:proofErr w:type="spellEnd"/>
      <w:r w:rsidRPr="00C033B8">
        <w:rPr>
          <w:color w:val="000000" w:themeColor="text1"/>
        </w:rPr>
        <w:t>. Different approaches have been highlighted to mitigate different types of security threats that arise in vehicular communication.</w:t>
      </w:r>
      <w:r w:rsidRPr="00C033B8">
        <w:rPr>
          <w:noProof/>
          <w:color w:val="000000" w:themeColor="text1"/>
        </w:rPr>
        <w:t xml:space="preserve"> </w:t>
      </w:r>
    </w:p>
    <w:p w14:paraId="31CBF3B6" w14:textId="73EF9EE8" w:rsidR="007C1ED0" w:rsidRPr="00C033B8" w:rsidRDefault="007C1ED0" w:rsidP="007C1ED0">
      <w:pPr>
        <w:pStyle w:val="Text"/>
        <w:ind w:firstLine="440"/>
        <w:rPr>
          <w:color w:val="000000" w:themeColor="text1"/>
        </w:rPr>
      </w:pPr>
      <w:r w:rsidRPr="00C033B8">
        <w:rPr>
          <w:color w:val="000000" w:themeColor="text1"/>
        </w:rPr>
        <w:t xml:space="preserve">The traditional techniques of data encryption are not feasible for a dynamic environment where the receiver as well as the source both are in motion. Although these methods tend to provide the necessary security but are unable to meet the demands of a dynamic </w:t>
      </w:r>
      <w:proofErr w:type="spellStart"/>
      <w:r w:rsidRPr="00C033B8">
        <w:rPr>
          <w:color w:val="000000" w:themeColor="text1"/>
        </w:rPr>
        <w:t>environmen</w:t>
      </w:r>
      <w:proofErr w:type="spellEnd"/>
      <w:r w:rsidRPr="00C033B8">
        <w:rPr>
          <w:color w:val="000000" w:themeColor="text1"/>
        </w:rPr>
        <w:t xml:space="preserve">. In addition, the traditional approaches tend to require a sophisticated end-system with the capability to decrypt the received message. Both the sender and the receiver are in need of considerable computational power to perform these sophisticated encryption-decryption techniques. The vehicular system tends to be a lot simpler with limited computational power. Thus, making the traditional approach to be much less undesirable, especially in terms of computational power and processing </w:t>
      </w:r>
      <w:proofErr w:type="gramStart"/>
      <w:r w:rsidRPr="00C033B8">
        <w:rPr>
          <w:color w:val="000000" w:themeColor="text1"/>
        </w:rPr>
        <w:t>time</w:t>
      </w:r>
      <w:r w:rsidRPr="00C033B8">
        <w:rPr>
          <w:color w:val="000000" w:themeColor="text1"/>
          <w:vertAlign w:val="superscript"/>
        </w:rPr>
        <w:t>[</w:t>
      </w:r>
      <w:proofErr w:type="gramEnd"/>
      <w:r w:rsidR="00C033B8" w:rsidRPr="00C033B8">
        <w:rPr>
          <w:color w:val="000000" w:themeColor="text1"/>
          <w:vertAlign w:val="superscript"/>
        </w:rPr>
        <w:t>6–9</w:t>
      </w:r>
      <w:r w:rsidRPr="00C033B8">
        <w:rPr>
          <w:color w:val="000000" w:themeColor="text1"/>
          <w:vertAlign w:val="superscript"/>
        </w:rPr>
        <w:t>]</w:t>
      </w:r>
      <w:r w:rsidRPr="00C033B8">
        <w:rPr>
          <w:color w:val="000000" w:themeColor="text1"/>
        </w:rPr>
        <w:t>.</w:t>
      </w:r>
    </w:p>
    <w:p w14:paraId="785156D8" w14:textId="7BEFFF25" w:rsidR="007C1ED0" w:rsidRPr="00C033B8" w:rsidRDefault="007C1ED0" w:rsidP="007C1ED0">
      <w:pPr>
        <w:pStyle w:val="Text"/>
        <w:ind w:firstLine="440"/>
        <w:rPr>
          <w:color w:val="000000" w:themeColor="text1"/>
        </w:rPr>
      </w:pPr>
      <w:r w:rsidRPr="00C033B8">
        <w:rPr>
          <w:color w:val="000000" w:themeColor="text1"/>
        </w:rPr>
        <w:t xml:space="preserve">Physical layer security (PLS), on the other hand, is introduced to mitigate the drawbacks associated with traditional security techniques. The PLS considers the random behavior and reciprocity of the channel to provide security. It does not require the need for either complex encryption or the computational ability of the transceivers. Nevertheless, security at the physical layer (PL) is largely provided by using either a key-less or a key-based approach. The key-less based PLS is better as it does not require any additional cost of computation at the receiver. However, we need to be aware of the exact location of the devices for information to be disseminated without any security concerns. Besides, it also requires perfect channel state information (CSI) to be effective. In the </w:t>
      </w:r>
      <w:r w:rsidRPr="00C033B8">
        <w:rPr>
          <w:color w:val="000000" w:themeColor="text1"/>
        </w:rPr>
        <w:t>case of a key-based PLS technique, a secret key is generated to be exchanged between the source and the receiver before the actual information is sent.</w:t>
      </w:r>
    </w:p>
    <w:p w14:paraId="637D927B" w14:textId="2DFD5B2B" w:rsidR="007C1ED0" w:rsidRPr="00C033B8" w:rsidRDefault="007C1ED0" w:rsidP="007C1ED0">
      <w:pPr>
        <w:pStyle w:val="Text"/>
        <w:ind w:firstLine="440"/>
        <w:rPr>
          <w:color w:val="000000" w:themeColor="text1"/>
        </w:rPr>
      </w:pPr>
      <w:r w:rsidRPr="00C033B8">
        <w:rPr>
          <w:color w:val="000000" w:themeColor="text1"/>
        </w:rPr>
        <w:t>Recently, reflecting intelligent surfaces (RIS) are playing an important role in the next generation of wireless communication. The RIS has passive reflecting elements (RE) that can scatter the incident signal in a particular direction in such a way as to increase the signal strength in one direction while lessening it in the other direction. The individual elements can be controlled by adjusting the phase shift angle using phase. In, the RIS is used in symbiotic radio (SR) for introducing channel diversity for secret key generation. The authors propose a heuristic, as well as a deep reinforcement learning-based, approach to controlling the switching of the RIS-assisted phase shift matrices.</w:t>
      </w:r>
    </w:p>
    <w:p w14:paraId="636955D1" w14:textId="77777777" w:rsidR="007C1ED0" w:rsidRPr="00C033B8" w:rsidRDefault="007C1ED0" w:rsidP="007C1ED0">
      <w:pPr>
        <w:pStyle w:val="Text"/>
        <w:ind w:firstLine="440"/>
        <w:rPr>
          <w:color w:val="000000" w:themeColor="text1"/>
        </w:rPr>
      </w:pPr>
      <w:r w:rsidRPr="00C033B8">
        <w:rPr>
          <w:color w:val="000000" w:themeColor="text1"/>
        </w:rPr>
        <w:t>The PL secrete key generation (SKG) is a reasonable alternative for accomplishing one-time-pad encryption in wireless communication systems. Nevertheless, due to the obvious lack of channel time-variation in a static environment, the secret key rate is low. The SKG scheme assisted by a reconfigurable intelligent surface (RIS) with discrete phase shifts can be used to overcome this limitation. In this method, the phases of the RIS are rapidly and randomly adjusted by the legitimate nodes to construct the dynamic time-varying channel. The channel coefficients generated as a result are used for the SKG. Furthermore, by modifying the RIS phase switching time, the secret key rate can be optimized.</w:t>
      </w:r>
    </w:p>
    <w:p w14:paraId="5B0E2AA9" w14:textId="38B0127A" w:rsidR="007C1ED0" w:rsidRPr="00C033B8" w:rsidRDefault="007C1ED0" w:rsidP="007C1ED0">
      <w:pPr>
        <w:pStyle w:val="Text"/>
        <w:ind w:firstLine="440"/>
        <w:rPr>
          <w:color w:val="000000" w:themeColor="text1"/>
        </w:rPr>
      </w:pPr>
      <w:r w:rsidRPr="00C033B8">
        <w:rPr>
          <w:color w:val="000000" w:themeColor="text1"/>
        </w:rPr>
        <w:t>The RIS, unlike the traditional relay base station (BS), has the dual capability, i.e., it acts as a signal booster as well as a signal diminisher. It has the capability to redirect the signal by adjustment of the RE called meta-surface element. This can be done by phase adjustment as well as the angle of incidence of the signal at the transmitter. These features allow a RIS to concentrate the signal in one direction while completely blocking the signal in the nearby vicinity. Thus, even if the eavesdropper is near the legit vehicle, the signal-diminishing property of the RIS will not allow the eavesdropper to receive the signal</w:t>
      </w:r>
      <w:r w:rsidR="004F4CB3">
        <w:rPr>
          <w:color w:val="000000" w:themeColor="text1"/>
        </w:rPr>
        <w:t>.</w:t>
      </w:r>
      <w:r w:rsidRPr="00C033B8">
        <w:rPr>
          <w:color w:val="000000" w:themeColor="text1"/>
        </w:rPr>
        <w:t xml:space="preserve"> The </w:t>
      </w:r>
      <w:r w:rsidRPr="00C033B8">
        <w:rPr>
          <w:color w:val="000000" w:themeColor="text1"/>
        </w:rPr>
        <w:lastRenderedPageBreak/>
        <w:t>vehicular environment is dynamic as well as time-constrained due to the mobile nature of the vehicle. The RIS is a potential candidate for exchanging secure information, without delays due to computation. The signal diminishing features minimizes the leakage of information to a potentially malicious user.</w:t>
      </w:r>
    </w:p>
    <w:p w14:paraId="49877946" w14:textId="77777777" w:rsidR="007C1ED0" w:rsidRPr="004F4CB3" w:rsidRDefault="007C1ED0" w:rsidP="004F4CB3">
      <w:pPr>
        <w:pStyle w:val="aff4"/>
      </w:pPr>
      <w:r w:rsidRPr="004F4CB3">
        <w:t>2. Related Work</w:t>
      </w:r>
    </w:p>
    <w:p w14:paraId="6D445123" w14:textId="77777777" w:rsidR="007C1ED0" w:rsidRPr="00C033B8" w:rsidRDefault="007C1ED0" w:rsidP="007C1ED0">
      <w:pPr>
        <w:pStyle w:val="Text"/>
        <w:ind w:firstLine="440"/>
        <w:rPr>
          <w:color w:val="000000" w:themeColor="text1"/>
        </w:rPr>
      </w:pPr>
      <w:r w:rsidRPr="00C033B8">
        <w:rPr>
          <w:color w:val="000000" w:themeColor="text1"/>
        </w:rPr>
        <w:t>The concept of key generation and KGR in vehicular ad-hoc networks (VANETs) based scenario, using PLS techniques has not been exploited. The security techniques are mostly based on the public key encryption mechanism or for a key-less based PLS. Most of the existing literature is focused on KGR for a static environment.</w:t>
      </w:r>
    </w:p>
    <w:p w14:paraId="70E99C54" w14:textId="55C1966E" w:rsidR="007C1ED0" w:rsidRPr="00C033B8" w:rsidRDefault="007C1ED0" w:rsidP="007C1ED0">
      <w:pPr>
        <w:pStyle w:val="Text"/>
        <w:ind w:firstLine="440"/>
        <w:rPr>
          <w:color w:val="000000" w:themeColor="text1"/>
        </w:rPr>
      </w:pPr>
      <w:r w:rsidRPr="00C033B8">
        <w:rPr>
          <w:color w:val="000000" w:themeColor="text1"/>
        </w:rPr>
        <w:t>Secure communication in VANETs is mostly done by using public key encryption for authenticity and security. The authors in have highlighted the main factors that are a threat during the authentication process. They have proposed various methodologies in this regard to ensure authentication such as trusted parties and authentication of roadside units (RSUs), using cooperative key exchanges in VANETs.</w:t>
      </w:r>
    </w:p>
    <w:p w14:paraId="4D1F4304" w14:textId="7AD209C5" w:rsidR="007C1ED0" w:rsidRPr="00C033B8" w:rsidRDefault="007C1ED0" w:rsidP="007C1ED0">
      <w:pPr>
        <w:pStyle w:val="Text"/>
        <w:ind w:firstLine="440"/>
        <w:rPr>
          <w:color w:val="000000" w:themeColor="text1"/>
        </w:rPr>
      </w:pPr>
      <w:r w:rsidRPr="00C033B8">
        <w:rPr>
          <w:color w:val="000000" w:themeColor="text1"/>
        </w:rPr>
        <w:t>The authors of have focused on the quantization of the secret key generation process, by reviewing the existing schemes in the public domain and associated performance metrics i.e., randomness and entropy of keys. Their preliminary findings show that received signal strength (RSS)-based algorithms do not perform efficiently for the proposed vehicular stochastic wireless model. Hence, they are not able to satisfy the typical low latency required in safety-related broadcasting messaging, resulting in a higher key mismatch.</w:t>
      </w:r>
    </w:p>
    <w:p w14:paraId="435ADE13" w14:textId="7F25421B" w:rsidR="007C1ED0" w:rsidRPr="00C033B8" w:rsidRDefault="007C1ED0" w:rsidP="007C1ED0">
      <w:pPr>
        <w:pStyle w:val="Text"/>
        <w:ind w:firstLine="440"/>
        <w:rPr>
          <w:color w:val="000000" w:themeColor="text1"/>
        </w:rPr>
      </w:pPr>
      <w:r w:rsidRPr="00C033B8">
        <w:rPr>
          <w:color w:val="000000" w:themeColor="text1"/>
        </w:rPr>
        <w:t>The authors of</w:t>
      </w:r>
      <w:r w:rsidR="004F4CB3">
        <w:rPr>
          <w:color w:val="000000" w:themeColor="text1"/>
        </w:rPr>
        <w:t xml:space="preserve"> </w:t>
      </w:r>
      <w:r w:rsidRPr="00C033B8">
        <w:rPr>
          <w:color w:val="000000" w:themeColor="text1"/>
        </w:rPr>
        <w:t>have worked on a multi-layer cluster-wise key generation for securing communication for a highly dense VANET-based environment. They have divided the entire VANETs into clusters, where they have considered that every cluster will have its own separate RSU for key generation and distribution. The concept of public key encryption is used at the RSU to generate keys.</w:t>
      </w:r>
    </w:p>
    <w:p w14:paraId="10064EC7" w14:textId="5365F1DB" w:rsidR="007C1ED0" w:rsidRPr="00C033B8" w:rsidRDefault="007C1ED0" w:rsidP="007C1ED0">
      <w:pPr>
        <w:pStyle w:val="Text"/>
        <w:ind w:firstLine="440"/>
        <w:rPr>
          <w:color w:val="000000" w:themeColor="text1"/>
        </w:rPr>
      </w:pPr>
      <w:r w:rsidRPr="00C033B8">
        <w:rPr>
          <w:color w:val="000000" w:themeColor="text1"/>
        </w:rPr>
        <w:t>The authors of have proposed a batch authentication scheme to provide high-level security by evading communication with the eavesdropper vehicle. Along with this, the batch authentication scheme is also used at roadside units (RSUs) to lessen the authentication burden while performing the authentication process in congested areas, by producing a batch of keys at each RSU. The key exchange process is kept anonymous. The concept of public key encryption is used for generating the keys at the RSUs after the registration process. The authors have not taken into consideration the fact that an RSU can be used as a malicious RSU.</w:t>
      </w:r>
    </w:p>
    <w:p w14:paraId="5D08F3E5" w14:textId="29B33EE6" w:rsidR="007C1ED0" w:rsidRPr="00C033B8" w:rsidRDefault="004F4CB3" w:rsidP="007C1ED0">
      <w:pPr>
        <w:pStyle w:val="Text"/>
        <w:ind w:firstLine="440"/>
        <w:rPr>
          <w:color w:val="000000" w:themeColor="text1"/>
        </w:rPr>
      </w:pPr>
      <w:r>
        <w:rPr>
          <w:color w:val="000000" w:themeColor="text1"/>
        </w:rPr>
        <w:t>A</w:t>
      </w:r>
      <w:r w:rsidR="007C1ED0" w:rsidRPr="00C033B8">
        <w:rPr>
          <w:color w:val="000000" w:themeColor="text1"/>
        </w:rPr>
        <w:t>uthors have provided a discrete phase shift SKG approach. To introduce channel randomness of the wireless channel in a static environment and produce secret keys, the authors propose a higher SKR than that of SKG schemes based on the artificial random signal.</w:t>
      </w:r>
    </w:p>
    <w:p w14:paraId="18674FBE" w14:textId="7539AACD" w:rsidR="007C1ED0" w:rsidRPr="00C033B8" w:rsidRDefault="004F4CB3" w:rsidP="007C1ED0">
      <w:pPr>
        <w:pStyle w:val="Text"/>
        <w:ind w:firstLine="440"/>
        <w:rPr>
          <w:color w:val="000000" w:themeColor="text1"/>
        </w:rPr>
      </w:pPr>
      <w:r>
        <w:rPr>
          <w:color w:val="000000" w:themeColor="text1"/>
        </w:rPr>
        <w:t>T</w:t>
      </w:r>
      <w:r w:rsidR="007C1ED0" w:rsidRPr="00C033B8">
        <w:rPr>
          <w:color w:val="000000" w:themeColor="text1"/>
        </w:rPr>
        <w:t>he problem of key generation in the IRS-assisted multiple-input single-output (MISO) system is addressed. The authors investigated the correlation between the CSI of eavesdroppers and legitimate users. After analysis, the expression of the upper bound of the secret key rate under a passive eavesdropping attack was derived.</w:t>
      </w:r>
    </w:p>
    <w:p w14:paraId="4E6AE27F" w14:textId="25021742" w:rsidR="007C1ED0" w:rsidRPr="00C033B8" w:rsidRDefault="007C1ED0" w:rsidP="007C1ED0">
      <w:pPr>
        <w:pStyle w:val="Text"/>
        <w:ind w:firstLine="440"/>
        <w:rPr>
          <w:color w:val="000000" w:themeColor="text1"/>
        </w:rPr>
      </w:pPr>
      <w:r w:rsidRPr="00C033B8">
        <w:rPr>
          <w:color w:val="000000" w:themeColor="text1"/>
        </w:rPr>
        <w:t>The authors of</w:t>
      </w:r>
      <w:r w:rsidR="004F4CB3">
        <w:rPr>
          <w:color w:val="000000" w:themeColor="text1"/>
        </w:rPr>
        <w:t xml:space="preserve"> </w:t>
      </w:r>
      <w:r w:rsidRPr="00C033B8">
        <w:rPr>
          <w:color w:val="000000" w:themeColor="text1"/>
        </w:rPr>
        <w:t>also proposed a wireless key generation architecture using a RIS, which is based on randomized channel responses for a static environment, using a single sub-carrier, the IRS-assisted prototype system achieves a KGR of 97.39 bps with a 6.5% key disagreement rate (KDR) after quantization. The authors of have investigated secure communication in IRS-assisted networks having multiple passive eavesdroppers. The one-time password (OTP) secret keys were provided using random phase shifting of a RIS in an encrypted data transmission methodology. The KGR was calculated assuming that all eavesdroppers were located near the sender. In addition, they have proposed an optimal time slot allocation algorithm to maximize the rate of secure communication.</w:t>
      </w:r>
    </w:p>
    <w:p w14:paraId="757FFDFF" w14:textId="5C430ABA" w:rsidR="007C1ED0" w:rsidRPr="00C033B8" w:rsidRDefault="007C1ED0" w:rsidP="007C1ED0">
      <w:pPr>
        <w:pStyle w:val="Text"/>
        <w:ind w:firstLine="440"/>
        <w:rPr>
          <w:color w:val="000000" w:themeColor="text1"/>
        </w:rPr>
      </w:pPr>
      <w:r w:rsidRPr="00C033B8">
        <w:rPr>
          <w:color w:val="000000" w:themeColor="text1"/>
        </w:rPr>
        <w:t xml:space="preserve">The authors of proposed an IRS-assisted key </w:t>
      </w:r>
      <w:r w:rsidRPr="00C033B8">
        <w:rPr>
          <w:color w:val="000000" w:themeColor="text1"/>
        </w:rPr>
        <w:lastRenderedPageBreak/>
        <w:t xml:space="preserve">generation methodology, against multiple correlated eavesdroppers. The system’s secret key capacity is maximized by optimizing an IRS’s reflection coefficient matrix. They devised and solved an optimization problem to find the best IRS configuration using semi-definite relaxation (SDR) and the convex-concave procedure (CCP). They concluded that the same secret key capacity can be obtained by reducing the number of transmitting antennas while increasing the number of IRS elements, resulting in lower antenna hardware costs. The numerical outcomes are compared to MRT and IRS with random phase shifts. </w:t>
      </w:r>
    </w:p>
    <w:p w14:paraId="468ABB1E" w14:textId="77777777" w:rsidR="007C1ED0" w:rsidRPr="004F4CB3" w:rsidRDefault="007C1ED0" w:rsidP="004F4CB3">
      <w:pPr>
        <w:pStyle w:val="aff4"/>
      </w:pPr>
      <w:r w:rsidRPr="004F4CB3">
        <w:t>3. Our Contributions</w:t>
      </w:r>
    </w:p>
    <w:p w14:paraId="533950F4" w14:textId="77777777" w:rsidR="007C1ED0" w:rsidRPr="00C033B8" w:rsidRDefault="007C1ED0" w:rsidP="007C1ED0">
      <w:pPr>
        <w:pStyle w:val="Text"/>
        <w:ind w:firstLine="440"/>
        <w:rPr>
          <w:color w:val="000000" w:themeColor="text1"/>
        </w:rPr>
      </w:pPr>
      <w:r w:rsidRPr="00C033B8">
        <w:rPr>
          <w:color w:val="000000" w:themeColor="text1"/>
        </w:rPr>
        <w:t>From the literature, it can be observed that most of the existing research is considered a static environment, where the channel is mostly static. This characteristic limits the key generation rate. This is not the case for vehicular communications, where the mobility factor tends to change the distance constantly. Although mobility introduces diversity in the reciprocity of a channel, moving devices can almost share the same CSI. None of the existing literature has addressed the problem of a dynamic environment where there are multiple mobile eavesdroppers. To the best of our knowledge, the concept of using a set of RIS elements in directing the information signal has not been considered, especially for a dynamic environment for increasing the key generation rate. The main contributions of our research are summarized as follows.</w:t>
      </w:r>
    </w:p>
    <w:p w14:paraId="58E37F6C" w14:textId="77777777" w:rsidR="007C1ED0" w:rsidRPr="00C033B8" w:rsidRDefault="007C1ED0" w:rsidP="007C1ED0">
      <w:pPr>
        <w:pStyle w:val="Text"/>
        <w:numPr>
          <w:ilvl w:val="0"/>
          <w:numId w:val="13"/>
        </w:numPr>
        <w:ind w:firstLine="440"/>
        <w:rPr>
          <w:color w:val="000000" w:themeColor="text1"/>
        </w:rPr>
      </w:pPr>
      <w:r w:rsidRPr="00C033B8">
        <w:rPr>
          <w:color w:val="000000" w:themeColor="text1"/>
        </w:rPr>
        <w:t>We introduced diversity in the SKGR, by taking a set of consecutive reflecting elements (RE) of a passive-RIS into consideration as a subset. These subsets constantly change with each successive communication introducing variations in the possible number of keys that can be generated for a VANET-based environment.</w:t>
      </w:r>
    </w:p>
    <w:p w14:paraId="2A9C49D2" w14:textId="77777777" w:rsidR="007C1ED0" w:rsidRPr="00C033B8" w:rsidRDefault="007C1ED0" w:rsidP="007C1ED0">
      <w:pPr>
        <w:pStyle w:val="Text"/>
        <w:numPr>
          <w:ilvl w:val="0"/>
          <w:numId w:val="13"/>
        </w:numPr>
        <w:ind w:firstLine="440"/>
        <w:rPr>
          <w:color w:val="000000" w:themeColor="text1"/>
        </w:rPr>
      </w:pPr>
      <w:r w:rsidRPr="00C033B8">
        <w:rPr>
          <w:color w:val="000000" w:themeColor="text1"/>
        </w:rPr>
        <w:t>A mobile environment for communicating vehicles is considered in the presence of multiple eavesdroppers.</w:t>
      </w:r>
    </w:p>
    <w:p w14:paraId="48C8D33B" w14:textId="77777777" w:rsidR="007C1ED0" w:rsidRPr="00C033B8" w:rsidRDefault="007C1ED0" w:rsidP="007C1ED0">
      <w:pPr>
        <w:pStyle w:val="Text"/>
        <w:numPr>
          <w:ilvl w:val="0"/>
          <w:numId w:val="13"/>
        </w:numPr>
        <w:ind w:firstLine="440"/>
        <w:rPr>
          <w:color w:val="000000" w:themeColor="text1"/>
        </w:rPr>
      </w:pPr>
      <w:r w:rsidRPr="00C033B8">
        <w:rPr>
          <w:color w:val="000000" w:themeColor="text1"/>
        </w:rPr>
        <w:t xml:space="preserve">The proposed methodology is based </w:t>
      </w:r>
      <w:r w:rsidRPr="00C033B8">
        <w:rPr>
          <w:color w:val="000000" w:themeColor="text1"/>
        </w:rPr>
        <w:t xml:space="preserve">on four different types of subsets. The first considered subset consists of 3 RE, then the second includes 4 RE, the third one incorporates 5 RE, and, finally, the last one comprises a random subset of </w:t>
      </w:r>
      <w:proofErr w:type="spellStart"/>
      <w:r w:rsidRPr="00C033B8">
        <w:rPr>
          <w:color w:val="000000" w:themeColor="text1"/>
        </w:rPr>
        <w:t>REs.</w:t>
      </w:r>
      <w:proofErr w:type="spellEnd"/>
    </w:p>
    <w:p w14:paraId="5B5C6562" w14:textId="2E997EF5" w:rsidR="007C1ED0" w:rsidRPr="00C033B8" w:rsidRDefault="007C1ED0" w:rsidP="007C1ED0">
      <w:pPr>
        <w:pStyle w:val="Text"/>
        <w:numPr>
          <w:ilvl w:val="0"/>
          <w:numId w:val="13"/>
        </w:numPr>
        <w:ind w:firstLine="440"/>
        <w:rPr>
          <w:color w:val="000000" w:themeColor="text1"/>
        </w:rPr>
      </w:pPr>
      <w:r w:rsidRPr="00C033B8">
        <w:rPr>
          <w:color w:val="000000" w:themeColor="text1"/>
        </w:rPr>
        <w:t>In the proposed method, DPS is executed for a dynamic scenario, as the system model is developed for VANETs that consist of moving vehicles. In the DPS methodology, all phases of the RE of an RIS are adjusted. In the proposed methodology, consecutive RE subsets of the RIS are partitioned into different subsets, for redirecting the information signal. (The proposed scheme is in contrast to the DPS of a static environment for KGR).</w:t>
      </w:r>
    </w:p>
    <w:p w14:paraId="02AA5079" w14:textId="77777777" w:rsidR="007C1ED0" w:rsidRPr="00C033B8" w:rsidRDefault="007C1ED0" w:rsidP="007C1ED0">
      <w:pPr>
        <w:pStyle w:val="Text"/>
        <w:numPr>
          <w:ilvl w:val="0"/>
          <w:numId w:val="13"/>
        </w:numPr>
        <w:ind w:firstLine="440"/>
        <w:rPr>
          <w:color w:val="000000" w:themeColor="text1"/>
        </w:rPr>
      </w:pPr>
      <w:r w:rsidRPr="00C033B8">
        <w:rPr>
          <w:color w:val="000000" w:themeColor="text1"/>
        </w:rPr>
        <w:t>An implementation of discrete phase shift methodology of a static environment is simulated for a vehicular environment for comparing it with the proposed methodology.</w:t>
      </w:r>
    </w:p>
    <w:p w14:paraId="5ADDECB3" w14:textId="77777777" w:rsidR="007C1ED0" w:rsidRPr="00C033B8" w:rsidRDefault="007C1ED0" w:rsidP="007C1ED0">
      <w:pPr>
        <w:pStyle w:val="Text"/>
        <w:ind w:firstLine="440"/>
        <w:rPr>
          <w:color w:val="000000" w:themeColor="text1"/>
        </w:rPr>
      </w:pPr>
      <w:r w:rsidRPr="00C033B8">
        <w:rPr>
          <w:color w:val="000000" w:themeColor="text1"/>
        </w:rPr>
        <w:t>The rest of the paper is organized as follows. The next section represents the overall system model developed for the above-laid-out scenario, followed by the theoretical analysis. Finally, based on the theoretical analysis, simulations are conducted in the simulation section. The last section concludes the paper.</w:t>
      </w:r>
    </w:p>
    <w:p w14:paraId="0ECE7875" w14:textId="77777777" w:rsidR="007C1ED0" w:rsidRPr="004F4CB3" w:rsidRDefault="007C1ED0" w:rsidP="004F4CB3">
      <w:pPr>
        <w:pStyle w:val="aff4"/>
      </w:pPr>
      <w:r w:rsidRPr="004F4CB3">
        <w:t>4. System Model</w:t>
      </w:r>
    </w:p>
    <w:p w14:paraId="21EFDA6D" w14:textId="77777777" w:rsidR="007C1ED0" w:rsidRPr="00C033B8" w:rsidRDefault="007C1ED0" w:rsidP="007C1ED0">
      <w:pPr>
        <w:pStyle w:val="Text"/>
        <w:ind w:firstLine="440"/>
        <w:rPr>
          <w:color w:val="000000" w:themeColor="text1"/>
        </w:rPr>
      </w:pPr>
      <w:r w:rsidRPr="00C033B8">
        <w:rPr>
          <w:color w:val="000000" w:themeColor="text1"/>
        </w:rPr>
        <w:t>The basic steps involved in SKG using which the source and destination can secure their information are, channel probing (CP), Quantization scheme (QS), verification of Keys exchanged, and key exchange process.</w:t>
      </w:r>
    </w:p>
    <w:p w14:paraId="099B4ABD" w14:textId="3FE2279E" w:rsidR="007C1ED0" w:rsidRPr="00C033B8" w:rsidRDefault="007C1ED0" w:rsidP="007C1ED0">
      <w:pPr>
        <w:pStyle w:val="Text"/>
        <w:numPr>
          <w:ilvl w:val="0"/>
          <w:numId w:val="14"/>
        </w:numPr>
        <w:ind w:firstLine="442"/>
        <w:rPr>
          <w:color w:val="000000" w:themeColor="text1"/>
        </w:rPr>
      </w:pPr>
      <w:r w:rsidRPr="00C033B8">
        <w:rPr>
          <w:b/>
          <w:bCs/>
          <w:color w:val="000000" w:themeColor="text1"/>
        </w:rPr>
        <w:t>Channel Probing:</w:t>
      </w:r>
      <w:r w:rsidRPr="00C033B8">
        <w:rPr>
          <w:color w:val="000000" w:themeColor="text1"/>
        </w:rPr>
        <w:t xml:space="preserve"> In this step, the characteristics of a channel are gathered by the legitimate communicating vehicles. For our model, we are considering the received signal strength (RSI) as channel characteristics. Training signals are exchanged in this step to establish the channel conditions between the communicating vehicles based on </w:t>
      </w:r>
      <w:r w:rsidRPr="00C033B8">
        <w:rPr>
          <w:color w:val="000000" w:themeColor="text1"/>
        </w:rPr>
        <w:lastRenderedPageBreak/>
        <w:t>the received signals. The training symbols are exchanged as probing signals for a duration of </w:t>
      </w:r>
      <w:proofErr w:type="spellStart"/>
      <w:r w:rsidRPr="00C033B8">
        <w:rPr>
          <w:color w:val="000000" w:themeColor="text1"/>
        </w:rPr>
        <w:t>Δt</w:t>
      </w:r>
      <w:proofErr w:type="spellEnd"/>
      <w:r w:rsidRPr="00C033B8">
        <w:rPr>
          <w:color w:val="000000" w:themeColor="text1"/>
        </w:rPr>
        <w:t>. The receiving vehicle instantly replies upon receiving the training signal. Since we are considering a dynamic environment, i.e., where the vehicles are in motion, </w:t>
      </w:r>
      <w:proofErr w:type="spellStart"/>
      <w:r w:rsidRPr="00C033B8">
        <w:rPr>
          <w:color w:val="000000" w:themeColor="text1"/>
        </w:rPr>
        <w:t>Δt</w:t>
      </w:r>
      <w:proofErr w:type="spellEnd"/>
      <w:r w:rsidRPr="00C033B8">
        <w:rPr>
          <w:color w:val="000000" w:themeColor="text1"/>
        </w:rPr>
        <w:t> is kept very small, i.e., 1 s.</w:t>
      </w:r>
    </w:p>
    <w:p w14:paraId="258EDE8C" w14:textId="77777777" w:rsidR="007C1ED0" w:rsidRPr="00C033B8" w:rsidRDefault="007C1ED0" w:rsidP="007C1ED0">
      <w:pPr>
        <w:pStyle w:val="Text"/>
        <w:numPr>
          <w:ilvl w:val="0"/>
          <w:numId w:val="14"/>
        </w:numPr>
        <w:ind w:firstLine="442"/>
        <w:rPr>
          <w:color w:val="000000" w:themeColor="text1"/>
        </w:rPr>
      </w:pPr>
      <w:r w:rsidRPr="00C033B8">
        <w:rPr>
          <w:b/>
          <w:bCs/>
          <w:color w:val="000000" w:themeColor="text1"/>
        </w:rPr>
        <w:t>Quantization Scheme:</w:t>
      </w:r>
      <w:r w:rsidRPr="00C033B8">
        <w:rPr>
          <w:color w:val="000000" w:themeColor="text1"/>
        </w:rPr>
        <w:t> In this step, the communicating vehicles adopt the same quantization scheme. This is done to quantify the channel for obtaining the initial keys. The measured channel characteristics are quantized into bits.</w:t>
      </w:r>
    </w:p>
    <w:p w14:paraId="74FC68F0" w14:textId="77777777" w:rsidR="007C1ED0" w:rsidRPr="00C033B8" w:rsidRDefault="007C1ED0" w:rsidP="007C1ED0">
      <w:pPr>
        <w:pStyle w:val="Text"/>
        <w:numPr>
          <w:ilvl w:val="0"/>
          <w:numId w:val="14"/>
        </w:numPr>
        <w:ind w:firstLine="442"/>
        <w:rPr>
          <w:color w:val="000000" w:themeColor="text1"/>
        </w:rPr>
      </w:pPr>
      <w:r w:rsidRPr="00C033B8">
        <w:rPr>
          <w:b/>
          <w:bCs/>
          <w:color w:val="000000" w:themeColor="text1"/>
        </w:rPr>
        <w:t>Verification of Keys Exchanged:</w:t>
      </w:r>
      <w:r w:rsidRPr="00C033B8">
        <w:rPr>
          <w:color w:val="000000" w:themeColor="text1"/>
        </w:rPr>
        <w:t> In this step, the verification of the exchanged keys is done, as the communication is taking place in a wireless environment where factors, such as interference, may result in errors or bit inconsistency during the initial key exchange process. It is a form of error correction between the communicating vehicles to ensure that the generated keys are identical.</w:t>
      </w:r>
    </w:p>
    <w:p w14:paraId="1252B55A" w14:textId="77777777" w:rsidR="007C1ED0" w:rsidRPr="00C033B8" w:rsidRDefault="007C1ED0" w:rsidP="007C1ED0">
      <w:pPr>
        <w:pStyle w:val="Text"/>
        <w:numPr>
          <w:ilvl w:val="0"/>
          <w:numId w:val="14"/>
        </w:numPr>
        <w:ind w:firstLine="442"/>
        <w:rPr>
          <w:color w:val="000000" w:themeColor="text1"/>
        </w:rPr>
      </w:pPr>
      <w:r w:rsidRPr="00C033B8">
        <w:rPr>
          <w:b/>
          <w:bCs/>
          <w:color w:val="000000" w:themeColor="text1"/>
        </w:rPr>
        <w:t>Key Exchange:</w:t>
      </w:r>
      <w:r w:rsidRPr="00C033B8">
        <w:rPr>
          <w:color w:val="000000" w:themeColor="text1"/>
        </w:rPr>
        <w:t> During this step, the keys are exchanged between the communicating vehicles. There are chances that the eavesdropper might be able to tap into the communication process, for which a universal hashing scheme can be utilized to minimize the chances of eavesdropping.</w:t>
      </w:r>
    </w:p>
    <w:p w14:paraId="0A040268" w14:textId="72EE6159" w:rsidR="007C1ED0" w:rsidRPr="00C033B8" w:rsidRDefault="007C1ED0" w:rsidP="007C1ED0">
      <w:pPr>
        <w:pStyle w:val="Text"/>
        <w:ind w:firstLine="440"/>
        <w:rPr>
          <w:color w:val="000000" w:themeColor="text1"/>
        </w:rPr>
      </w:pPr>
      <w:r w:rsidRPr="00C033B8">
        <w:rPr>
          <w:color w:val="000000" w:themeColor="text1"/>
        </w:rPr>
        <w:t>The basic concept of channel reciprocity for secret key generation is exploited for the key generation at the physical layer</w:t>
      </w:r>
      <w:r w:rsidR="004F4CB3">
        <w:rPr>
          <w:color w:val="000000" w:themeColor="text1"/>
        </w:rPr>
        <w:t>.</w:t>
      </w:r>
      <w:r w:rsidRPr="00C033B8">
        <w:rPr>
          <w:color w:val="000000" w:themeColor="text1"/>
        </w:rPr>
        <w:t xml:space="preserve"> We have assumed multiple eavesdroppers in the transmission range of the destination. Thus, as the vehicles are in motion for a specific time interval </w:t>
      </w:r>
      <w:proofErr w:type="spellStart"/>
      <w:r w:rsidRPr="00C033B8">
        <w:rPr>
          <w:color w:val="000000" w:themeColor="text1"/>
        </w:rPr>
        <w:t>Δt</w:t>
      </w:r>
      <w:proofErr w:type="spellEnd"/>
      <w:r w:rsidRPr="00C033B8">
        <w:rPr>
          <w:color w:val="000000" w:themeColor="text1"/>
        </w:rPr>
        <w:t xml:space="preserve">, the signal values and channel conditions for the communicating vehicles remain unchanged for a single slot. The eavesdroppers in the vicinity of the receiving vehicles have full access to the channel and can intercept any kind of signal within receiving range. We have introduced the RIS as a passive relay for channel diversity and to generate different codes in the same time interval. For </w:t>
      </w:r>
      <w:r w:rsidRPr="00C033B8">
        <w:rPr>
          <w:color w:val="000000" w:themeColor="text1"/>
        </w:rPr>
        <w:t>diversification in channel randomness, we exploit the different sets of meta-surface elements of the RIS. Thus, the signals that are incident on the different sets of meta-surfaces have different transmission paths and phase shifts due to the angle of incidence from the source.</w:t>
      </w:r>
    </w:p>
    <w:p w14:paraId="56DD18E9" w14:textId="731324FC" w:rsidR="007C1ED0" w:rsidRPr="00C033B8" w:rsidRDefault="007C1ED0" w:rsidP="007C1ED0">
      <w:pPr>
        <w:pStyle w:val="Text"/>
        <w:ind w:firstLine="440"/>
        <w:rPr>
          <w:color w:val="000000" w:themeColor="text1"/>
        </w:rPr>
      </w:pPr>
      <w:r w:rsidRPr="00C033B8">
        <w:rPr>
          <w:color w:val="000000" w:themeColor="text1"/>
        </w:rPr>
        <w:t>The generic properties of the RIS state that if the signal is boosted in one direction, then it can diminish the signal in the opposite direction such that it will be received as a noise signal at the eavesdropper. Exploiting this nature of the RIS, even if the eavesdropper is aware of a key agreement taking place between the source and the legitimate receiver, it cannot acquire information about the actual keys being shared. The introduction of RIS further introduces randomness in the channel, making it more difficult to intercept the messages, communicated between the concerned parties. We consider time division duplex (TDD) as a mode of communication and ergodic block fading model to keep the channel gains constant for the duration of a slot.</w:t>
      </w:r>
    </w:p>
    <w:p w14:paraId="7B118745" w14:textId="77777777" w:rsidR="007C1ED0" w:rsidRPr="00C033B8" w:rsidRDefault="007C1ED0" w:rsidP="007C1ED0">
      <w:pPr>
        <w:pStyle w:val="Text"/>
        <w:ind w:firstLine="440"/>
        <w:rPr>
          <w:color w:val="000000" w:themeColor="text1"/>
        </w:rPr>
      </w:pPr>
      <w:r w:rsidRPr="00C033B8">
        <w:rPr>
          <w:color w:val="000000" w:themeColor="text1"/>
        </w:rPr>
        <w:t>We consider a vehicular-based scenario where there is a V2V-based communication. The model consists of multiple passive eavesdroppers, as depicted in </w:t>
      </w:r>
      <w:hyperlink r:id="rId17" w:anchor="fig_body_display_sustainability-15-00342-f001" w:history="1">
        <w:r w:rsidRPr="00C033B8">
          <w:rPr>
            <w:rStyle w:val="af6"/>
            <w:b/>
            <w:bCs/>
            <w:color w:val="000000" w:themeColor="text1"/>
          </w:rPr>
          <w:t>Figure 1</w:t>
        </w:r>
      </w:hyperlink>
      <w:r w:rsidRPr="00C033B8">
        <w:rPr>
          <w:color w:val="000000" w:themeColor="text1"/>
        </w:rPr>
        <w:t>. Here, the RIS is considered as a passive relay denoted by </w:t>
      </w:r>
      <w:r w:rsidRPr="00C033B8">
        <w:rPr>
          <w:i/>
          <w:iCs/>
          <w:color w:val="000000" w:themeColor="text1"/>
        </w:rPr>
        <w:t>R</w:t>
      </w:r>
      <w:r w:rsidRPr="00C033B8">
        <w:rPr>
          <w:color w:val="000000" w:themeColor="text1"/>
        </w:rPr>
        <w:t>. The destination is represented by </w:t>
      </w:r>
      <w:r w:rsidRPr="00C033B8">
        <w:rPr>
          <w:i/>
          <w:iCs/>
          <w:color w:val="000000" w:themeColor="text1"/>
        </w:rPr>
        <w:t>D</w:t>
      </w:r>
      <w:r w:rsidRPr="00C033B8">
        <w:rPr>
          <w:color w:val="000000" w:themeColor="text1"/>
        </w:rPr>
        <w:t> and the eavesdropper is represented by </w:t>
      </w:r>
      <w:r w:rsidRPr="00C033B8">
        <w:rPr>
          <w:i/>
          <w:iCs/>
          <w:color w:val="000000" w:themeColor="text1"/>
        </w:rPr>
        <w:t>E</w:t>
      </w:r>
      <w:r w:rsidRPr="00C033B8">
        <w:rPr>
          <w:color w:val="000000" w:themeColor="text1"/>
        </w:rPr>
        <w:t>.</w:t>
      </w:r>
    </w:p>
    <w:p w14:paraId="6A7F6018" w14:textId="1411FA39" w:rsidR="007C1ED0" w:rsidRPr="00C033B8" w:rsidRDefault="007C1ED0" w:rsidP="007C1ED0">
      <w:pPr>
        <w:pStyle w:val="Text"/>
        <w:ind w:firstLine="440"/>
        <w:rPr>
          <w:color w:val="000000" w:themeColor="text1"/>
        </w:rPr>
      </w:pPr>
    </w:p>
    <w:p w14:paraId="10B9076B" w14:textId="2A377E68" w:rsidR="007C1ED0" w:rsidRPr="00C033B8" w:rsidRDefault="007C1ED0" w:rsidP="007C1ED0">
      <w:pPr>
        <w:pStyle w:val="Text"/>
        <w:ind w:firstLine="440"/>
        <w:rPr>
          <w:rFonts w:eastAsiaTheme="minorEastAsia"/>
          <w:color w:val="000000" w:themeColor="text1"/>
        </w:rPr>
      </w:pPr>
      <w:r w:rsidRPr="00C033B8">
        <w:rPr>
          <w:noProof/>
          <w:color w:val="000000" w:themeColor="text1"/>
        </w:rPr>
        <w:lastRenderedPageBreak/>
        <w:drawing>
          <wp:anchor distT="0" distB="0" distL="114300" distR="114300" simplePos="0" relativeHeight="251662336" behindDoc="0" locked="0" layoutInCell="1" allowOverlap="1" wp14:anchorId="6980D4F4" wp14:editId="18D2BE01">
            <wp:simplePos x="0" y="0"/>
            <wp:positionH relativeFrom="column">
              <wp:posOffset>3304540</wp:posOffset>
            </wp:positionH>
            <wp:positionV relativeFrom="paragraph">
              <wp:posOffset>9525</wp:posOffset>
            </wp:positionV>
            <wp:extent cx="2535555" cy="1809750"/>
            <wp:effectExtent l="0" t="0" r="0" b="0"/>
            <wp:wrapTopAndBottom/>
            <wp:docPr id="12" name="图片 12" descr="Sustainability 15 00342 g002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ustainability 15 00342 g002 5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5555" cy="1809750"/>
                    </a:xfrm>
                    <a:prstGeom prst="rect">
                      <a:avLst/>
                    </a:prstGeom>
                    <a:noFill/>
                    <a:ln>
                      <a:noFill/>
                    </a:ln>
                  </pic:spPr>
                </pic:pic>
              </a:graphicData>
            </a:graphic>
          </wp:anchor>
        </w:drawing>
      </w:r>
      <w:r w:rsidRPr="00C033B8">
        <w:rPr>
          <w:noProof/>
          <w:color w:val="000000" w:themeColor="text1"/>
        </w:rPr>
        <w:drawing>
          <wp:anchor distT="0" distB="0" distL="114300" distR="114300" simplePos="0" relativeHeight="251660288" behindDoc="0" locked="0" layoutInCell="1" allowOverlap="1" wp14:anchorId="16A43D3F" wp14:editId="7F173399">
            <wp:simplePos x="0" y="0"/>
            <wp:positionH relativeFrom="column">
              <wp:posOffset>280035</wp:posOffset>
            </wp:positionH>
            <wp:positionV relativeFrom="paragraph">
              <wp:posOffset>233680</wp:posOffset>
            </wp:positionV>
            <wp:extent cx="2654935" cy="2327275"/>
            <wp:effectExtent l="0" t="0" r="0" b="0"/>
            <wp:wrapTopAndBottom/>
            <wp:docPr id="10" name="图片 10" descr="Sustainability 15 00342 g001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stainability 15 00342 g001 5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4935" cy="232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9666A4" w14:textId="5923A67B" w:rsidR="007C1ED0" w:rsidRPr="00C033B8" w:rsidRDefault="007C1ED0" w:rsidP="007C1ED0">
      <w:pPr>
        <w:pStyle w:val="Text"/>
        <w:ind w:firstLineChars="0" w:firstLine="425"/>
        <w:rPr>
          <w:color w:val="000000" w:themeColor="text1"/>
        </w:rPr>
      </w:pPr>
      <w:r w:rsidRPr="00C033B8">
        <w:rPr>
          <w:b/>
          <w:bCs/>
          <w:color w:val="000000" w:themeColor="text1"/>
        </w:rPr>
        <w:t>Figure 1.</w:t>
      </w:r>
      <w:r w:rsidRPr="00C033B8">
        <w:rPr>
          <w:color w:val="000000" w:themeColor="text1"/>
        </w:rPr>
        <w:t> System model for an increase in secrete key generation using RIS as a passive relay.</w:t>
      </w:r>
    </w:p>
    <w:p w14:paraId="68C8BFF0" w14:textId="2D8A04A9" w:rsidR="007C1ED0" w:rsidRPr="00C033B8" w:rsidRDefault="00000000" w:rsidP="007C1ED0">
      <w:pPr>
        <w:pStyle w:val="Text"/>
        <w:ind w:firstLine="440"/>
        <w:rPr>
          <w:color w:val="000000" w:themeColor="text1"/>
        </w:rPr>
      </w:pPr>
      <w:hyperlink r:id="rId20" w:anchor="fig_body_display_sustainability-15-00342-f002" w:history="1">
        <w:r w:rsidR="007C1ED0" w:rsidRPr="00C033B8">
          <w:rPr>
            <w:rStyle w:val="af6"/>
            <w:b/>
            <w:bCs/>
            <w:color w:val="000000" w:themeColor="text1"/>
          </w:rPr>
          <w:t>Figure 2</w:t>
        </w:r>
      </w:hyperlink>
      <w:r w:rsidR="007C1ED0" w:rsidRPr="00C033B8">
        <w:rPr>
          <w:color w:val="000000" w:themeColor="text1"/>
        </w:rPr>
        <w:t> represents a set of 4 reflectors among 16 for an RIS. The angular distance between the source and destination is kept different, i.e., a random value between 1–16 m, and the angle of incidence is also taken as a random value between 0–2π. The noise values here are kept minimum to see the effects on KGR for a constantly varying distance. It can be observed from </w:t>
      </w:r>
      <w:hyperlink r:id="rId21" w:anchor="fig_body_display_sustainability-15-00342-f002" w:history="1">
        <w:r w:rsidR="007C1ED0" w:rsidRPr="00C033B8">
          <w:rPr>
            <w:rStyle w:val="af6"/>
            <w:b/>
            <w:bCs/>
            <w:color w:val="000000" w:themeColor="text1"/>
          </w:rPr>
          <w:t>Figure 2</w:t>
        </w:r>
      </w:hyperlink>
      <w:r w:rsidR="007C1ED0" w:rsidRPr="00C033B8">
        <w:rPr>
          <w:color w:val="000000" w:themeColor="text1"/>
        </w:rPr>
        <w:t>, the KGR constantly changes due to the fluctuation in distance between the source and destination. With a minimum noise value, the rate of key generation increases up to 2.5 bps, while at the lower distances, the KGR is minimum to 1.15 bps for a worst-case scenario. This is due to a number of factors. One of the major factors that result in an increase is the distance between the legitimate vehicle and the eavesdropper vehicle, i.e., the distance of the eavesdroppers both from the source and the destination. The larger the distance, the better the KGR. Similar to the distance are the noise values at the eavesdropper, which also improves the KGR at the legitimate vehicles. As the model incorporates an RIS, thus, the phase shift also plays a major role in increasing the KGR. The number of REs that are covered during the phase shift also has a significant effect on the KGR.</w:t>
      </w:r>
    </w:p>
    <w:p w14:paraId="78785B36" w14:textId="1D0B7DB0" w:rsidR="007C1ED0" w:rsidRPr="00C033B8" w:rsidRDefault="007C1ED0" w:rsidP="007C1ED0">
      <w:pPr>
        <w:pStyle w:val="Text"/>
        <w:ind w:firstLine="440"/>
        <w:rPr>
          <w:color w:val="000000" w:themeColor="text1"/>
        </w:rPr>
      </w:pPr>
    </w:p>
    <w:p w14:paraId="65865649" w14:textId="77777777" w:rsidR="007C1ED0" w:rsidRPr="00C033B8" w:rsidRDefault="007C1ED0" w:rsidP="007C1ED0">
      <w:pPr>
        <w:pStyle w:val="Text"/>
        <w:ind w:firstLine="442"/>
        <w:rPr>
          <w:rFonts w:eastAsiaTheme="minorEastAsia"/>
          <w:b/>
          <w:bCs/>
          <w:color w:val="000000" w:themeColor="text1"/>
        </w:rPr>
      </w:pPr>
    </w:p>
    <w:p w14:paraId="61AD4229" w14:textId="67CFE010" w:rsidR="00AB7C15" w:rsidRPr="00C033B8" w:rsidRDefault="007C1ED0" w:rsidP="007C1ED0">
      <w:pPr>
        <w:pStyle w:val="Text"/>
        <w:ind w:firstLine="442"/>
        <w:rPr>
          <w:rFonts w:eastAsiaTheme="minorEastAsia"/>
          <w:color w:val="000000" w:themeColor="text1"/>
        </w:rPr>
      </w:pPr>
      <w:r w:rsidRPr="00C033B8">
        <w:rPr>
          <w:b/>
          <w:bCs/>
          <w:color w:val="000000" w:themeColor="text1"/>
        </w:rPr>
        <w:t>Figure 2.</w:t>
      </w:r>
      <w:r w:rsidRPr="00C033B8">
        <w:rPr>
          <w:color w:val="000000" w:themeColor="text1"/>
        </w:rPr>
        <w:t> Considering a set of 4 reflectors per group, varying the distance between source and destination, while keeping noise constant.</w:t>
      </w:r>
    </w:p>
    <w:p w14:paraId="14B3C1C1" w14:textId="7730ED3E" w:rsidR="00D750C4" w:rsidRPr="00C033B8" w:rsidRDefault="00D750C4" w:rsidP="00D750C4">
      <w:pPr>
        <w:pStyle w:val="aff4"/>
        <w:rPr>
          <w:rFonts w:eastAsiaTheme="minorEastAsia"/>
        </w:rPr>
      </w:pPr>
      <w:bookmarkStart w:id="36" w:name="_Hlk112311495"/>
      <w:r w:rsidRPr="00C033B8">
        <w:rPr>
          <w:rFonts w:eastAsiaTheme="minorEastAsia"/>
        </w:rPr>
        <w:t>Conflict of interest</w:t>
      </w:r>
    </w:p>
    <w:p w14:paraId="4F1CD504" w14:textId="380010C1" w:rsidR="00D750C4" w:rsidRPr="00C033B8" w:rsidRDefault="00D750C4" w:rsidP="00D750C4">
      <w:pPr>
        <w:pStyle w:val="Text"/>
        <w:ind w:firstLine="440"/>
        <w:rPr>
          <w:rFonts w:eastAsiaTheme="minorEastAsia"/>
          <w:color w:val="000000" w:themeColor="text1"/>
        </w:rPr>
      </w:pPr>
      <w:r w:rsidRPr="00C033B8">
        <w:rPr>
          <w:rFonts w:eastAsiaTheme="minorEastAsia" w:hint="eastAsia"/>
          <w:color w:val="000000" w:themeColor="text1"/>
        </w:rPr>
        <w:t>T</w:t>
      </w:r>
      <w:r w:rsidRPr="00C033B8">
        <w:rPr>
          <w:rFonts w:eastAsiaTheme="minorEastAsia"/>
          <w:color w:val="000000" w:themeColor="text1"/>
        </w:rPr>
        <w:t>he authors declare no conflict of interest.</w:t>
      </w:r>
      <w:bookmarkEnd w:id="36"/>
    </w:p>
    <w:p w14:paraId="7D66D487" w14:textId="77777777" w:rsidR="007C1ED0" w:rsidRPr="00C033B8" w:rsidRDefault="007C1ED0" w:rsidP="007C1ED0">
      <w:pPr>
        <w:pStyle w:val="aff4"/>
      </w:pPr>
      <w:r w:rsidRPr="00C033B8">
        <w:t>Funding</w:t>
      </w:r>
    </w:p>
    <w:p w14:paraId="6CF43162" w14:textId="77777777" w:rsidR="007C1ED0" w:rsidRPr="00C033B8" w:rsidRDefault="007C1ED0" w:rsidP="007C1ED0">
      <w:pPr>
        <w:pStyle w:val="Text"/>
        <w:ind w:firstLine="440"/>
        <w:rPr>
          <w:color w:val="000000" w:themeColor="text1"/>
        </w:rPr>
      </w:pPr>
      <w:r w:rsidRPr="00C033B8">
        <w:rPr>
          <w:color w:val="000000" w:themeColor="text1"/>
        </w:rPr>
        <w:t xml:space="preserve">This work is supported in part by </w:t>
      </w:r>
      <w:proofErr w:type="spellStart"/>
      <w:r w:rsidRPr="00C033B8">
        <w:rPr>
          <w:color w:val="000000" w:themeColor="text1"/>
        </w:rPr>
        <w:t>by</w:t>
      </w:r>
      <w:proofErr w:type="spellEnd"/>
      <w:r w:rsidRPr="00C033B8">
        <w:rPr>
          <w:color w:val="000000" w:themeColor="text1"/>
        </w:rPr>
        <w:t xml:space="preserve"> the National Research Foundation of Korea-Grant funded by the Korean Government (Ministry of Science and ICT)-NRF-2020R1A2B5B02002478), in part by Institute of Information and Communications Technology Planning and Evaluation (IITP) grant funded by Korea Government (MSIT) (No. 2019001816), and in part by Science and Engineering Research Board (SERB) for supporting this work, Grant number TAR/2019/000286.</w:t>
      </w:r>
    </w:p>
    <w:p w14:paraId="0CB604A8" w14:textId="31EA1A58" w:rsidR="00911994" w:rsidRPr="00C033B8" w:rsidRDefault="00911994" w:rsidP="00BD4DFF">
      <w:pPr>
        <w:pStyle w:val="aff4"/>
      </w:pPr>
      <w:r w:rsidRPr="00C033B8">
        <w:t>References</w:t>
      </w:r>
    </w:p>
    <w:p w14:paraId="49848DCB" w14:textId="407EC325"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Brooks, R.R.; Yun, S.B.; Deng, J. Cyber-Physical Security of Automotive Information Technology; Morgan Kaufmann: Boston, MA, USA, 2012; pp. 655–676.</w:t>
      </w:r>
    </w:p>
    <w:p w14:paraId="7D40900A" w14:textId="4C4B06B0"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 xml:space="preserve">Han, B.; Peng, S.; Wu, C.; Wang, X.; Wang, B. LoRa-based physical layer key generation for secure V2V/V2I communications. Sensors 2020, 20, 682. </w:t>
      </w:r>
    </w:p>
    <w:p w14:paraId="30E2D408" w14:textId="109A4BC3"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 xml:space="preserve">Pereira, J.; Ricardo, L.; Luís, M.; Senna, C.; </w:t>
      </w:r>
      <w:proofErr w:type="spellStart"/>
      <w:r w:rsidRPr="004F4CB3">
        <w:rPr>
          <w:rFonts w:ascii="Times New Roman" w:eastAsia="Times New Roman" w:hAnsi="Times New Roman" w:cs="Times New Roman"/>
          <w:color w:val="000000"/>
          <w:kern w:val="2"/>
          <w:sz w:val="20"/>
          <w:szCs w:val="20"/>
        </w:rPr>
        <w:t>Sargento</w:t>
      </w:r>
      <w:proofErr w:type="spellEnd"/>
      <w:r w:rsidRPr="004F4CB3">
        <w:rPr>
          <w:rFonts w:ascii="Times New Roman" w:eastAsia="Times New Roman" w:hAnsi="Times New Roman" w:cs="Times New Roman"/>
          <w:color w:val="000000"/>
          <w:kern w:val="2"/>
          <w:sz w:val="20"/>
          <w:szCs w:val="20"/>
        </w:rPr>
        <w:t xml:space="preserve">, S. Assessing the reliability of fog computing for smart mobility applications in VANETs. Future </w:t>
      </w:r>
      <w:proofErr w:type="spellStart"/>
      <w:r w:rsidRPr="004F4CB3">
        <w:rPr>
          <w:rFonts w:ascii="Times New Roman" w:eastAsia="Times New Roman" w:hAnsi="Times New Roman" w:cs="Times New Roman"/>
          <w:color w:val="000000"/>
          <w:kern w:val="2"/>
          <w:sz w:val="20"/>
          <w:szCs w:val="20"/>
        </w:rPr>
        <w:t>Gener</w:t>
      </w:r>
      <w:proofErr w:type="spellEnd"/>
      <w:r w:rsidRPr="004F4CB3">
        <w:rPr>
          <w:rFonts w:ascii="Times New Roman" w:eastAsia="Times New Roman" w:hAnsi="Times New Roman" w:cs="Times New Roman"/>
          <w:color w:val="000000"/>
          <w:kern w:val="2"/>
          <w:sz w:val="20"/>
          <w:szCs w:val="20"/>
        </w:rPr>
        <w:t xml:space="preserve">. </w:t>
      </w:r>
      <w:proofErr w:type="spellStart"/>
      <w:r w:rsidRPr="004F4CB3">
        <w:rPr>
          <w:rFonts w:ascii="Times New Roman" w:eastAsia="Times New Roman" w:hAnsi="Times New Roman" w:cs="Times New Roman"/>
          <w:color w:val="000000"/>
          <w:kern w:val="2"/>
          <w:sz w:val="20"/>
          <w:szCs w:val="20"/>
        </w:rPr>
        <w:t>Comput</w:t>
      </w:r>
      <w:proofErr w:type="spellEnd"/>
      <w:r w:rsidRPr="004F4CB3">
        <w:rPr>
          <w:rFonts w:ascii="Times New Roman" w:eastAsia="Times New Roman" w:hAnsi="Times New Roman" w:cs="Times New Roman"/>
          <w:color w:val="000000"/>
          <w:kern w:val="2"/>
          <w:sz w:val="20"/>
          <w:szCs w:val="20"/>
        </w:rPr>
        <w:t>. Syst. 2019, 94, 317–332.</w:t>
      </w:r>
    </w:p>
    <w:p w14:paraId="08ED0F40" w14:textId="0A59422C"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proofErr w:type="spellStart"/>
      <w:r w:rsidRPr="004F4CB3">
        <w:rPr>
          <w:rFonts w:ascii="Times New Roman" w:eastAsia="Times New Roman" w:hAnsi="Times New Roman" w:cs="Times New Roman"/>
          <w:color w:val="000000"/>
          <w:kern w:val="2"/>
          <w:sz w:val="20"/>
          <w:szCs w:val="20"/>
        </w:rPr>
        <w:t>Arif</w:t>
      </w:r>
      <w:proofErr w:type="spellEnd"/>
      <w:r w:rsidRPr="004F4CB3">
        <w:rPr>
          <w:rFonts w:ascii="Times New Roman" w:eastAsia="Times New Roman" w:hAnsi="Times New Roman" w:cs="Times New Roman"/>
          <w:color w:val="000000"/>
          <w:kern w:val="2"/>
          <w:sz w:val="20"/>
          <w:szCs w:val="20"/>
        </w:rPr>
        <w:t xml:space="preserve">, M.; Wang, G.; Bhuiyan, M.Z.A.; Wang, T.; Chen, J. A survey on security attacks in VANETs: </w:t>
      </w:r>
      <w:r w:rsidRPr="004F4CB3">
        <w:rPr>
          <w:rFonts w:ascii="Times New Roman" w:eastAsia="Times New Roman" w:hAnsi="Times New Roman" w:cs="Times New Roman"/>
          <w:color w:val="000000"/>
          <w:kern w:val="2"/>
          <w:sz w:val="20"/>
          <w:szCs w:val="20"/>
        </w:rPr>
        <w:lastRenderedPageBreak/>
        <w:t>Communication, applications and challenges. </w:t>
      </w:r>
      <w:proofErr w:type="spellStart"/>
      <w:r w:rsidRPr="004F4CB3">
        <w:rPr>
          <w:rFonts w:ascii="Times New Roman" w:eastAsia="Times New Roman" w:hAnsi="Times New Roman" w:cs="Times New Roman"/>
          <w:color w:val="000000"/>
          <w:kern w:val="2"/>
          <w:sz w:val="20"/>
          <w:szCs w:val="20"/>
        </w:rPr>
        <w:t>Veh</w:t>
      </w:r>
      <w:proofErr w:type="spellEnd"/>
      <w:r w:rsidRPr="004F4CB3">
        <w:rPr>
          <w:rFonts w:ascii="Times New Roman" w:eastAsia="Times New Roman" w:hAnsi="Times New Roman" w:cs="Times New Roman"/>
          <w:color w:val="000000"/>
          <w:kern w:val="2"/>
          <w:sz w:val="20"/>
          <w:szCs w:val="20"/>
        </w:rPr>
        <w:t xml:space="preserve">. </w:t>
      </w:r>
      <w:proofErr w:type="spellStart"/>
      <w:r w:rsidRPr="004F4CB3">
        <w:rPr>
          <w:rFonts w:ascii="Times New Roman" w:eastAsia="Times New Roman" w:hAnsi="Times New Roman" w:cs="Times New Roman"/>
          <w:color w:val="000000"/>
          <w:kern w:val="2"/>
          <w:sz w:val="20"/>
          <w:szCs w:val="20"/>
        </w:rPr>
        <w:t>Commun</w:t>
      </w:r>
      <w:proofErr w:type="spellEnd"/>
      <w:r w:rsidRPr="004F4CB3">
        <w:rPr>
          <w:rFonts w:ascii="Times New Roman" w:eastAsia="Times New Roman" w:hAnsi="Times New Roman" w:cs="Times New Roman"/>
          <w:color w:val="000000"/>
          <w:kern w:val="2"/>
          <w:sz w:val="20"/>
          <w:szCs w:val="20"/>
        </w:rPr>
        <w:t xml:space="preserve">. 2019, 19, 100179. </w:t>
      </w:r>
    </w:p>
    <w:p w14:paraId="096EC3A6" w14:textId="487A303A"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proofErr w:type="spellStart"/>
      <w:r w:rsidRPr="004F4CB3">
        <w:rPr>
          <w:rFonts w:ascii="Times New Roman" w:eastAsia="Times New Roman" w:hAnsi="Times New Roman" w:cs="Times New Roman"/>
          <w:color w:val="000000"/>
          <w:kern w:val="2"/>
          <w:sz w:val="20"/>
          <w:szCs w:val="20"/>
        </w:rPr>
        <w:t>Tanwar</w:t>
      </w:r>
      <w:proofErr w:type="spellEnd"/>
      <w:r w:rsidRPr="004F4CB3">
        <w:rPr>
          <w:rFonts w:ascii="Times New Roman" w:eastAsia="Times New Roman" w:hAnsi="Times New Roman" w:cs="Times New Roman"/>
          <w:color w:val="000000"/>
          <w:kern w:val="2"/>
          <w:sz w:val="20"/>
          <w:szCs w:val="20"/>
        </w:rPr>
        <w:t xml:space="preserve">, S.; Vora, J.; Tyagi, S.; Kumar, N.; </w:t>
      </w:r>
      <w:proofErr w:type="spellStart"/>
      <w:r w:rsidRPr="004F4CB3">
        <w:rPr>
          <w:rFonts w:ascii="Times New Roman" w:eastAsia="Times New Roman" w:hAnsi="Times New Roman" w:cs="Times New Roman"/>
          <w:color w:val="000000"/>
          <w:kern w:val="2"/>
          <w:sz w:val="20"/>
          <w:szCs w:val="20"/>
        </w:rPr>
        <w:t>Obaidat</w:t>
      </w:r>
      <w:proofErr w:type="spellEnd"/>
      <w:r w:rsidRPr="004F4CB3">
        <w:rPr>
          <w:rFonts w:ascii="Times New Roman" w:eastAsia="Times New Roman" w:hAnsi="Times New Roman" w:cs="Times New Roman"/>
          <w:color w:val="000000"/>
          <w:kern w:val="2"/>
          <w:sz w:val="20"/>
          <w:szCs w:val="20"/>
        </w:rPr>
        <w:t>, M.S. A systematic review on security issues in vehicular ad hoc network. </w:t>
      </w:r>
      <w:proofErr w:type="spellStart"/>
      <w:r w:rsidRPr="004F4CB3">
        <w:rPr>
          <w:rFonts w:ascii="Times New Roman" w:eastAsia="Times New Roman" w:hAnsi="Times New Roman" w:cs="Times New Roman"/>
          <w:color w:val="000000"/>
          <w:kern w:val="2"/>
          <w:sz w:val="20"/>
          <w:szCs w:val="20"/>
        </w:rPr>
        <w:t>Secur</w:t>
      </w:r>
      <w:proofErr w:type="spellEnd"/>
      <w:r w:rsidRPr="004F4CB3">
        <w:rPr>
          <w:rFonts w:ascii="Times New Roman" w:eastAsia="Times New Roman" w:hAnsi="Times New Roman" w:cs="Times New Roman"/>
          <w:color w:val="000000"/>
          <w:kern w:val="2"/>
          <w:sz w:val="20"/>
          <w:szCs w:val="20"/>
        </w:rPr>
        <w:t>. Priv. 2018, 1, e39.</w:t>
      </w:r>
    </w:p>
    <w:p w14:paraId="79547006" w14:textId="77777777"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Pepper, R. Cisco Visual Networking Index (VNI) Global Mobile Data Traffic Forecast Update. Technical Report, Cisco, February 2013. Available online: </w:t>
      </w:r>
      <w:hyperlink r:id="rId22" w:tgtFrame="_blank" w:history="1">
        <w:r w:rsidRPr="004F4CB3">
          <w:rPr>
            <w:rFonts w:ascii="Times New Roman" w:eastAsia="Times New Roman" w:hAnsi="Times New Roman" w:cs="Times New Roman"/>
            <w:color w:val="000000"/>
            <w:kern w:val="2"/>
            <w:sz w:val="20"/>
            <w:szCs w:val="20"/>
          </w:rPr>
          <w:t>https://www.cisco.com/c/en/us/solutions/collateral/executive-perspectives/annual-internet-report/white-paper-c11-741490.html</w:t>
        </w:r>
      </w:hyperlink>
      <w:r w:rsidRPr="004F4CB3">
        <w:rPr>
          <w:rFonts w:ascii="Times New Roman" w:eastAsia="Times New Roman" w:hAnsi="Times New Roman" w:cs="Times New Roman"/>
          <w:color w:val="000000"/>
          <w:kern w:val="2"/>
          <w:sz w:val="20"/>
          <w:szCs w:val="20"/>
        </w:rPr>
        <w:t> (accessed on 19 December 2022).</w:t>
      </w:r>
    </w:p>
    <w:p w14:paraId="375A8347" w14:textId="1298FCEF"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 xml:space="preserve">Waqas, M.; Ahmed, M.; Li, Y.; </w:t>
      </w:r>
      <w:proofErr w:type="spellStart"/>
      <w:r w:rsidRPr="004F4CB3">
        <w:rPr>
          <w:rFonts w:ascii="Times New Roman" w:eastAsia="Times New Roman" w:hAnsi="Times New Roman" w:cs="Times New Roman"/>
          <w:color w:val="000000"/>
          <w:kern w:val="2"/>
          <w:sz w:val="20"/>
          <w:szCs w:val="20"/>
        </w:rPr>
        <w:t>Jin</w:t>
      </w:r>
      <w:proofErr w:type="spellEnd"/>
      <w:r w:rsidRPr="004F4CB3">
        <w:rPr>
          <w:rFonts w:ascii="Times New Roman" w:eastAsia="Times New Roman" w:hAnsi="Times New Roman" w:cs="Times New Roman"/>
          <w:color w:val="000000"/>
          <w:kern w:val="2"/>
          <w:sz w:val="20"/>
          <w:szCs w:val="20"/>
        </w:rPr>
        <w:t xml:space="preserve">, D.; Chen, S. Social-aware secret key generation for secure device-to-device communication via trusted and non-trusted relays. IEEE Trans. </w:t>
      </w:r>
      <w:proofErr w:type="spellStart"/>
      <w:r w:rsidRPr="004F4CB3">
        <w:rPr>
          <w:rFonts w:ascii="Times New Roman" w:eastAsia="Times New Roman" w:hAnsi="Times New Roman" w:cs="Times New Roman"/>
          <w:color w:val="000000"/>
          <w:kern w:val="2"/>
          <w:sz w:val="20"/>
          <w:szCs w:val="20"/>
        </w:rPr>
        <w:t>Wirel</w:t>
      </w:r>
      <w:proofErr w:type="spellEnd"/>
      <w:r w:rsidRPr="004F4CB3">
        <w:rPr>
          <w:rFonts w:ascii="Times New Roman" w:eastAsia="Times New Roman" w:hAnsi="Times New Roman" w:cs="Times New Roman"/>
          <w:color w:val="000000"/>
          <w:kern w:val="2"/>
          <w:sz w:val="20"/>
          <w:szCs w:val="20"/>
        </w:rPr>
        <w:t xml:space="preserve">. </w:t>
      </w:r>
      <w:proofErr w:type="spellStart"/>
      <w:r w:rsidRPr="004F4CB3">
        <w:rPr>
          <w:rFonts w:ascii="Times New Roman" w:eastAsia="Times New Roman" w:hAnsi="Times New Roman" w:cs="Times New Roman"/>
          <w:color w:val="000000"/>
          <w:kern w:val="2"/>
          <w:sz w:val="20"/>
          <w:szCs w:val="20"/>
        </w:rPr>
        <w:t>Commun</w:t>
      </w:r>
      <w:proofErr w:type="spellEnd"/>
      <w:r w:rsidRPr="004F4CB3">
        <w:rPr>
          <w:rFonts w:ascii="Times New Roman" w:eastAsia="Times New Roman" w:hAnsi="Times New Roman" w:cs="Times New Roman"/>
          <w:color w:val="000000"/>
          <w:kern w:val="2"/>
          <w:sz w:val="20"/>
          <w:szCs w:val="20"/>
        </w:rPr>
        <w:t xml:space="preserve">. 2018, 17, 3918–3930. </w:t>
      </w:r>
    </w:p>
    <w:p w14:paraId="266B0041" w14:textId="122C2AD4"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 xml:space="preserve">Renault, É.; </w:t>
      </w:r>
      <w:proofErr w:type="spellStart"/>
      <w:r w:rsidRPr="004F4CB3">
        <w:rPr>
          <w:rFonts w:ascii="Times New Roman" w:eastAsia="Times New Roman" w:hAnsi="Times New Roman" w:cs="Times New Roman"/>
          <w:color w:val="000000"/>
          <w:kern w:val="2"/>
          <w:sz w:val="20"/>
          <w:szCs w:val="20"/>
        </w:rPr>
        <w:t>Mühlethaler</w:t>
      </w:r>
      <w:proofErr w:type="spellEnd"/>
      <w:r w:rsidRPr="004F4CB3">
        <w:rPr>
          <w:rFonts w:ascii="Times New Roman" w:eastAsia="Times New Roman" w:hAnsi="Times New Roman" w:cs="Times New Roman"/>
          <w:color w:val="000000"/>
          <w:kern w:val="2"/>
          <w:sz w:val="20"/>
          <w:szCs w:val="20"/>
        </w:rPr>
        <w:t xml:space="preserve">, P.; </w:t>
      </w:r>
      <w:proofErr w:type="spellStart"/>
      <w:r w:rsidRPr="004F4CB3">
        <w:rPr>
          <w:rFonts w:ascii="Times New Roman" w:eastAsia="Times New Roman" w:hAnsi="Times New Roman" w:cs="Times New Roman"/>
          <w:color w:val="000000"/>
          <w:kern w:val="2"/>
          <w:sz w:val="20"/>
          <w:szCs w:val="20"/>
        </w:rPr>
        <w:t>Boumerdassi</w:t>
      </w:r>
      <w:proofErr w:type="spellEnd"/>
      <w:r w:rsidRPr="004F4CB3">
        <w:rPr>
          <w:rFonts w:ascii="Times New Roman" w:eastAsia="Times New Roman" w:hAnsi="Times New Roman" w:cs="Times New Roman"/>
          <w:color w:val="000000"/>
          <w:kern w:val="2"/>
          <w:sz w:val="20"/>
          <w:szCs w:val="20"/>
        </w:rPr>
        <w:t xml:space="preserve">, S. Communication security in </w:t>
      </w:r>
      <w:proofErr w:type="spellStart"/>
      <w:r w:rsidRPr="004F4CB3">
        <w:rPr>
          <w:rFonts w:ascii="Times New Roman" w:eastAsia="Times New Roman" w:hAnsi="Times New Roman" w:cs="Times New Roman"/>
          <w:color w:val="000000"/>
          <w:kern w:val="2"/>
          <w:sz w:val="20"/>
          <w:szCs w:val="20"/>
        </w:rPr>
        <w:t>vanets</w:t>
      </w:r>
      <w:proofErr w:type="spellEnd"/>
      <w:r w:rsidRPr="004F4CB3">
        <w:rPr>
          <w:rFonts w:ascii="Times New Roman" w:eastAsia="Times New Roman" w:hAnsi="Times New Roman" w:cs="Times New Roman"/>
          <w:color w:val="000000"/>
          <w:kern w:val="2"/>
          <w:sz w:val="20"/>
          <w:szCs w:val="20"/>
        </w:rPr>
        <w:t xml:space="preserve"> based on the physical unclonable function. In Proceedings of the ICC 2021-IEEE International Conference on Communications, Montreal, QC, Canada, 14–23 June 2021; pp. 1–6. </w:t>
      </w:r>
    </w:p>
    <w:p w14:paraId="71F57FB3" w14:textId="4373BDDD" w:rsidR="00041BAF" w:rsidRPr="004F4CB3" w:rsidRDefault="00041BAF" w:rsidP="004F4CB3">
      <w:pPr>
        <w:pStyle w:val="html-x"/>
        <w:numPr>
          <w:ilvl w:val="0"/>
          <w:numId w:val="16"/>
        </w:numPr>
        <w:shd w:val="clear" w:color="auto" w:fill="FFFFFF"/>
        <w:spacing w:before="0" w:beforeAutospacing="0" w:after="0" w:afterAutospacing="0"/>
        <w:jc w:val="both"/>
        <w:rPr>
          <w:rFonts w:ascii="Times New Roman" w:eastAsia="Times New Roman" w:hAnsi="Times New Roman" w:cs="Times New Roman"/>
          <w:color w:val="000000"/>
          <w:kern w:val="2"/>
          <w:sz w:val="20"/>
          <w:szCs w:val="20"/>
        </w:rPr>
      </w:pPr>
      <w:r w:rsidRPr="004F4CB3">
        <w:rPr>
          <w:rFonts w:ascii="Times New Roman" w:eastAsia="Times New Roman" w:hAnsi="Times New Roman" w:cs="Times New Roman"/>
          <w:color w:val="000000"/>
          <w:kern w:val="2"/>
          <w:sz w:val="20"/>
          <w:szCs w:val="20"/>
        </w:rPr>
        <w:t>Ali, I.; Hassan, A.; Li, F. Authentication and privacy schemes for vehicular ad hoc networks (VANETs): A survey. </w:t>
      </w:r>
      <w:proofErr w:type="spellStart"/>
      <w:r w:rsidRPr="004F4CB3">
        <w:rPr>
          <w:rFonts w:ascii="Times New Roman" w:eastAsia="Times New Roman" w:hAnsi="Times New Roman" w:cs="Times New Roman"/>
          <w:color w:val="000000"/>
          <w:kern w:val="2"/>
          <w:sz w:val="20"/>
          <w:szCs w:val="20"/>
        </w:rPr>
        <w:t>Veh</w:t>
      </w:r>
      <w:proofErr w:type="spellEnd"/>
      <w:r w:rsidRPr="004F4CB3">
        <w:rPr>
          <w:rFonts w:ascii="Times New Roman" w:eastAsia="Times New Roman" w:hAnsi="Times New Roman" w:cs="Times New Roman"/>
          <w:color w:val="000000"/>
          <w:kern w:val="2"/>
          <w:sz w:val="20"/>
          <w:szCs w:val="20"/>
        </w:rPr>
        <w:t xml:space="preserve">. </w:t>
      </w:r>
      <w:proofErr w:type="spellStart"/>
      <w:r w:rsidRPr="004F4CB3">
        <w:rPr>
          <w:rFonts w:ascii="Times New Roman" w:eastAsia="Times New Roman" w:hAnsi="Times New Roman" w:cs="Times New Roman"/>
          <w:color w:val="000000"/>
          <w:kern w:val="2"/>
          <w:sz w:val="20"/>
          <w:szCs w:val="20"/>
        </w:rPr>
        <w:t>Commun</w:t>
      </w:r>
      <w:proofErr w:type="spellEnd"/>
      <w:r w:rsidRPr="004F4CB3">
        <w:rPr>
          <w:rFonts w:ascii="Times New Roman" w:eastAsia="Times New Roman" w:hAnsi="Times New Roman" w:cs="Times New Roman"/>
          <w:color w:val="000000"/>
          <w:kern w:val="2"/>
          <w:sz w:val="20"/>
          <w:szCs w:val="20"/>
        </w:rPr>
        <w:t xml:space="preserve">. 2019, 16, 45–61. </w:t>
      </w:r>
    </w:p>
    <w:p w14:paraId="57979605" w14:textId="77777777" w:rsidR="00C77DBB" w:rsidRPr="004F4CB3" w:rsidRDefault="00C77DBB" w:rsidP="004F4CB3">
      <w:pPr>
        <w:adjustRightInd w:val="0"/>
        <w:spacing w:after="0" w:line="240" w:lineRule="auto"/>
        <w:ind w:firstLine="0"/>
        <w:rPr>
          <w:rFonts w:eastAsia="Times New Roman"/>
          <w:color w:val="000000"/>
        </w:rPr>
      </w:pPr>
    </w:p>
    <w:sectPr w:rsidR="00C77DBB" w:rsidRPr="004F4CB3" w:rsidSect="004F4CB3">
      <w:headerReference w:type="even" r:id="rId23"/>
      <w:headerReference w:type="first" r:id="rId24"/>
      <w:type w:val="continuous"/>
      <w:pgSz w:w="11907" w:h="16840"/>
      <w:pgMar w:top="1701" w:right="1134" w:bottom="1361" w:left="1134" w:header="1134" w:footer="907" w:gutter="0"/>
      <w:cols w:num="2"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C953C" w14:textId="77777777" w:rsidR="00690062" w:rsidRDefault="00690062">
      <w:pPr>
        <w:spacing w:after="0" w:line="240" w:lineRule="auto"/>
      </w:pPr>
      <w:r>
        <w:separator/>
      </w:r>
    </w:p>
  </w:endnote>
  <w:endnote w:type="continuationSeparator" w:id="0">
    <w:p w14:paraId="620092F3" w14:textId="77777777" w:rsidR="00690062" w:rsidRDefault="0069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roman"/>
    <w:pitch w:val="default"/>
    <w:sig w:usb0="00000000" w:usb1="00000000" w:usb2="00000010" w:usb3="00000000" w:csb0="00040000" w:csb1="00000000"/>
  </w:font>
  <w:font w:name="仿宋_GB2312">
    <w:charset w:val="86"/>
    <w:family w:val="roma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Book Antiqua"/>
    <w:charset w:val="00"/>
    <w:family w:val="roman"/>
    <w:pitch w:val="default"/>
    <w:sig w:usb0="00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A494" w14:textId="77777777" w:rsidR="00810836" w:rsidRPr="006910F5" w:rsidRDefault="00810836" w:rsidP="007B5CD7">
    <w:pPr>
      <w:pStyle w:val="ae"/>
      <w:spacing w:after="0"/>
      <w:ind w:firstLine="0"/>
      <w:jc w:val="center"/>
      <w:rPr>
        <w:sz w:val="30"/>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CF0E9" w14:textId="77777777" w:rsidR="00690062" w:rsidRDefault="00690062">
      <w:pPr>
        <w:spacing w:after="0" w:line="240" w:lineRule="auto"/>
      </w:pPr>
      <w:r>
        <w:separator/>
      </w:r>
    </w:p>
  </w:footnote>
  <w:footnote w:type="continuationSeparator" w:id="0">
    <w:p w14:paraId="61FC80D9" w14:textId="77777777" w:rsidR="00690062" w:rsidRDefault="00690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2312127"/>
  <w:bookmarkStart w:id="7" w:name="_Hlk112312128"/>
  <w:bookmarkStart w:id="8" w:name="_Hlk112312171"/>
  <w:bookmarkStart w:id="9" w:name="_Hlk112312172"/>
  <w:bookmarkStart w:id="10" w:name="_Hlk112315737"/>
  <w:bookmarkStart w:id="11" w:name="_Hlk112315738"/>
  <w:bookmarkStart w:id="12" w:name="_Hlk112315780"/>
  <w:bookmarkStart w:id="13" w:name="_Hlk112315781"/>
  <w:bookmarkStart w:id="14" w:name="_Hlk112318432"/>
  <w:bookmarkStart w:id="15" w:name="_Hlk112318433"/>
  <w:bookmarkStart w:id="16" w:name="_Hlk112318474"/>
  <w:bookmarkStart w:id="17" w:name="_Hlk112318475"/>
  <w:bookmarkStart w:id="18" w:name="_Hlk112329487"/>
  <w:bookmarkStart w:id="19" w:name="_Hlk112329488"/>
  <w:bookmarkStart w:id="20" w:name="_Hlk112329520"/>
  <w:bookmarkStart w:id="21" w:name="_Hlk112329521"/>
  <w:p w14:paraId="3744D603" w14:textId="7580D291" w:rsidR="00810836" w:rsidRPr="00024225" w:rsidRDefault="00DE4CC1" w:rsidP="00FC397A">
    <w:pPr>
      <w:spacing w:line="240" w:lineRule="auto"/>
      <w:ind w:firstLine="0"/>
      <w:jc w:val="left"/>
      <w:rPr>
        <w:bCs/>
        <w:i/>
        <w:iCs/>
      </w:rPr>
    </w:pPr>
    <w:r>
      <w:rPr>
        <w:bCs/>
        <w:i/>
        <w:iCs/>
        <w:noProof/>
      </w:rPr>
      <mc:AlternateContent>
        <mc:Choice Requires="wps">
          <w:drawing>
            <wp:anchor distT="0" distB="0" distL="114300" distR="114300" simplePos="0" relativeHeight="251656192" behindDoc="0" locked="0" layoutInCell="1" allowOverlap="1" wp14:anchorId="2E90A440" wp14:editId="4BB4E34D">
              <wp:simplePos x="0" y="0"/>
              <wp:positionH relativeFrom="column">
                <wp:posOffset>-1270</wp:posOffset>
              </wp:positionH>
              <wp:positionV relativeFrom="paragraph">
                <wp:posOffset>159385</wp:posOffset>
              </wp:positionV>
              <wp:extent cx="1212850" cy="0"/>
              <wp:effectExtent l="4445" t="3175" r="1905" b="63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90237" id="直接连接符 3"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55pt" to="95.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" strokecolor="black [3040]"/>
          </w:pict>
        </mc:Fallback>
      </mc:AlternateConten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EC6C02">
      <w:rPr>
        <w:rFonts w:hint="eastAsia"/>
        <w:bCs/>
        <w:i/>
        <w:iCs/>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2" w:name="_Hlk112312154"/>
  <w:bookmarkStart w:id="23" w:name="_Hlk112312155"/>
  <w:bookmarkStart w:id="24" w:name="_Hlk112315762"/>
  <w:bookmarkStart w:id="25" w:name="_Hlk112315763"/>
  <w:bookmarkStart w:id="26" w:name="_Hlk112318453"/>
  <w:bookmarkStart w:id="27" w:name="_Hlk112318454"/>
  <w:bookmarkStart w:id="28" w:name="_Hlk112329502"/>
  <w:bookmarkStart w:id="29" w:name="_Hlk112329503"/>
  <w:p w14:paraId="47EFCE4C" w14:textId="1B62E949" w:rsidR="00810836" w:rsidRPr="007B5CD7" w:rsidRDefault="00DE4CC1" w:rsidP="002B24D2">
    <w:pPr>
      <w:spacing w:line="240" w:lineRule="auto"/>
      <w:ind w:firstLine="0"/>
      <w:jc w:val="right"/>
      <w:rPr>
        <w:bCs/>
      </w:rPr>
    </w:pPr>
    <w:r>
      <w:rPr>
        <w:bCs/>
        <w:i/>
        <w:iCs/>
        <w:noProof/>
      </w:rPr>
      <mc:AlternateContent>
        <mc:Choice Requires="wps">
          <w:drawing>
            <wp:anchor distT="4294967295" distB="4294967295" distL="114300" distR="114300" simplePos="0" relativeHeight="251661312" behindDoc="0" locked="0" layoutInCell="1" allowOverlap="1" wp14:anchorId="7DFA04B6" wp14:editId="3AD309DC">
              <wp:simplePos x="0" y="0"/>
              <wp:positionH relativeFrom="column">
                <wp:posOffset>2577465</wp:posOffset>
              </wp:positionH>
              <wp:positionV relativeFrom="paragraph">
                <wp:posOffset>157479</wp:posOffset>
              </wp:positionV>
              <wp:extent cx="3538855" cy="0"/>
              <wp:effectExtent l="0" t="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38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81D844" id="直接连接符 4"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2.95pt,12.4pt" to="481.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" strokecolor="black [3040]">
              <o:lock v:ext="edit" shapetype="f"/>
            </v:line>
          </w:pict>
        </mc:Fallback>
      </mc:AlternateContent>
    </w:r>
    <w:proofErr w:type="spellStart"/>
    <w:r w:rsidR="00C033B8">
      <w:rPr>
        <w:bCs/>
        <w:i/>
        <w:iCs/>
      </w:rPr>
      <w:t>Zhening</w:t>
    </w:r>
    <w:proofErr w:type="spellEnd"/>
    <w:r w:rsidR="00C033B8">
      <w:rPr>
        <w:bCs/>
        <w:i/>
        <w:iCs/>
      </w:rPr>
      <w:t xml:space="preserve"> Liu</w:t>
    </w:r>
    <w:r w:rsidR="00810836">
      <w:rPr>
        <w:bCs/>
        <w:i/>
        <w:iCs/>
        <w:noProof/>
      </w:rPr>
      <w:t>, et al.</w:t>
    </w:r>
    <w:bookmarkEnd w:id="22"/>
    <w:bookmarkEnd w:id="23"/>
    <w:bookmarkEnd w:id="24"/>
    <w:bookmarkEnd w:id="25"/>
    <w:bookmarkEnd w:id="26"/>
    <w:bookmarkEnd w:id="27"/>
    <w:bookmarkEnd w:id="28"/>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158A" w14:textId="0D1E0AC2" w:rsidR="00810836" w:rsidRPr="00C033B8" w:rsidRDefault="00C033B8" w:rsidP="00FC397A">
    <w:pPr>
      <w:spacing w:after="0" w:line="240" w:lineRule="auto"/>
      <w:ind w:firstLine="0"/>
      <w:jc w:val="left"/>
      <w:rPr>
        <w:iCs/>
        <w:sz w:val="18"/>
        <w:szCs w:val="18"/>
      </w:rPr>
    </w:pPr>
    <w:bookmarkStart w:id="30" w:name="_Hlk112313278"/>
    <w:bookmarkStart w:id="31" w:name="_Hlk112313279"/>
    <w:bookmarkStart w:id="32" w:name="_Hlk112316613"/>
    <w:bookmarkStart w:id="33" w:name="_Hlk112316614"/>
    <w:bookmarkStart w:id="34" w:name="_Hlk112320358"/>
    <w:bookmarkStart w:id="35" w:name="_Hlk112320359"/>
    <w:r w:rsidRPr="00C033B8">
      <w:rPr>
        <w:i/>
        <w:sz w:val="18"/>
        <w:szCs w:val="18"/>
      </w:rPr>
      <w:t xml:space="preserve">Journal of Intelligent Communication </w:t>
    </w:r>
    <w:r w:rsidR="00810836" w:rsidRPr="00E83F30">
      <w:rPr>
        <w:iCs/>
        <w:sz w:val="18"/>
        <w:szCs w:val="18"/>
      </w:rPr>
      <w:t>(20</w:t>
    </w:r>
    <w:r w:rsidR="00810836" w:rsidRPr="00E83F30">
      <w:rPr>
        <w:rFonts w:hint="eastAsia"/>
        <w:iCs/>
        <w:sz w:val="18"/>
        <w:szCs w:val="18"/>
      </w:rPr>
      <w:t>2</w:t>
    </w:r>
    <w:r>
      <w:rPr>
        <w:iCs/>
        <w:sz w:val="18"/>
        <w:szCs w:val="18"/>
      </w:rPr>
      <w:t>2</w:t>
    </w:r>
    <w:r w:rsidR="00810836" w:rsidRPr="00E83F30">
      <w:rPr>
        <w:iCs/>
        <w:sz w:val="18"/>
        <w:szCs w:val="18"/>
      </w:rPr>
      <w:t xml:space="preserve">) Volume </w:t>
    </w:r>
    <w:r>
      <w:rPr>
        <w:iCs/>
        <w:sz w:val="18"/>
        <w:szCs w:val="18"/>
      </w:rPr>
      <w:t>2</w:t>
    </w:r>
    <w:r w:rsidR="00810836" w:rsidRPr="00E83F30">
      <w:rPr>
        <w:iCs/>
        <w:sz w:val="18"/>
        <w:szCs w:val="18"/>
      </w:rPr>
      <w:t xml:space="preserve"> Issue </w:t>
    </w:r>
    <w:r>
      <w:rPr>
        <w:iCs/>
        <w:sz w:val="18"/>
        <w:szCs w:val="18"/>
      </w:rPr>
      <w:t>2</w:t>
    </w:r>
    <w:r w:rsidR="00810836" w:rsidRPr="00E83F30">
      <w:rPr>
        <w:iCs/>
        <w:sz w:val="18"/>
        <w:szCs w:val="18"/>
      </w:rPr>
      <w:t>,</w:t>
    </w:r>
    <w:r w:rsidR="00810836">
      <w:rPr>
        <w:rFonts w:hint="eastAsia"/>
        <w:i/>
        <w:sz w:val="18"/>
        <w:szCs w:val="18"/>
      </w:rPr>
      <w:t xml:space="preserve"> </w:t>
    </w:r>
    <w:r w:rsidR="007362B1">
      <w:rPr>
        <w:i/>
        <w:sz w:val="18"/>
        <w:szCs w:val="18"/>
      </w:rPr>
      <w:t>7</w:t>
    </w:r>
    <w:r w:rsidR="00810836">
      <w:rPr>
        <w:rFonts w:hint="eastAsia"/>
        <w:i/>
        <w:sz w:val="18"/>
        <w:szCs w:val="18"/>
      </w:rPr>
      <w:t xml:space="preserve"> pages</w:t>
    </w:r>
    <w:r w:rsidR="00810836" w:rsidRPr="00E83F30">
      <w:rPr>
        <w:iCs/>
        <w:sz w:val="18"/>
        <w:szCs w:val="18"/>
      </w:rPr>
      <w:t>.</w:t>
    </w:r>
    <w:r>
      <w:rPr>
        <w:iCs/>
        <w:sz w:val="18"/>
        <w:szCs w:val="18"/>
      </w:rPr>
      <w:t xml:space="preserve">                                                     </w:t>
    </w:r>
    <w:r>
      <w:rPr>
        <w:i/>
        <w:noProof/>
      </w:rPr>
      <w:drawing>
        <wp:inline distT="0" distB="0" distL="0" distR="0" wp14:anchorId="4AB1A0DC" wp14:editId="7731103E">
          <wp:extent cx="1267690" cy="298280"/>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
                  <a:stretch>
                    <a:fillRect/>
                  </a:stretch>
                </pic:blipFill>
                <pic:spPr>
                  <a:xfrm>
                    <a:off x="0" y="0"/>
                    <a:ext cx="1392022" cy="327535"/>
                  </a:xfrm>
                  <a:prstGeom prst="rect">
                    <a:avLst/>
                  </a:prstGeom>
                </pic:spPr>
              </pic:pic>
            </a:graphicData>
          </a:graphic>
        </wp:inline>
      </w:drawing>
    </w:r>
  </w:p>
  <w:p w14:paraId="635F3F73" w14:textId="69102568" w:rsidR="00810836" w:rsidRDefault="00DE4CC1" w:rsidP="00FC397A">
    <w:pPr>
      <w:autoSpaceDE w:val="0"/>
      <w:autoSpaceDN w:val="0"/>
      <w:adjustRightInd w:val="0"/>
      <w:spacing w:after="100" w:afterAutospacing="1" w:line="200" w:lineRule="exact"/>
      <w:ind w:right="4536" w:firstLine="0"/>
      <w:jc w:val="left"/>
      <w:rPr>
        <w:rFonts w:ascii="Arial" w:eastAsiaTheme="minorEastAsia" w:hAnsi="Arial" w:cs="Arial"/>
        <w:sz w:val="16"/>
      </w:rPr>
    </w:pPr>
    <w:r>
      <w:rPr>
        <w:i/>
        <w:noProof/>
      </w:rPr>
      <mc:AlternateContent>
        <mc:Choice Requires="wps">
          <w:drawing>
            <wp:anchor distT="0" distB="0" distL="114300" distR="114300" simplePos="0" relativeHeight="251657216" behindDoc="1" locked="0" layoutInCell="0" allowOverlap="1" wp14:anchorId="55839BFB" wp14:editId="12CD4D03">
              <wp:simplePos x="0" y="0"/>
              <wp:positionH relativeFrom="page">
                <wp:posOffset>719455</wp:posOffset>
              </wp:positionH>
              <wp:positionV relativeFrom="paragraph">
                <wp:posOffset>203835</wp:posOffset>
              </wp:positionV>
              <wp:extent cx="6119495" cy="0"/>
              <wp:effectExtent l="14605" t="17145" r="9525" b="11430"/>
              <wp:wrapNone/>
              <wp:docPr id="1"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0"/>
                      </a:xfrm>
                      <a:custGeom>
                        <a:avLst/>
                        <a:gdLst>
                          <a:gd name="T0" fmla="*/ 0 w 9638"/>
                          <a:gd name="T1" fmla="*/ 0 h 20"/>
                          <a:gd name="T2" fmla="*/ 9638 w 9638"/>
                          <a:gd name="T3" fmla="*/ 0 h 20"/>
                          <a:gd name="T4" fmla="*/ 0 w 9638"/>
                          <a:gd name="T5" fmla="*/ 0 h 20"/>
                          <a:gd name="T6" fmla="*/ 9638 w 9638"/>
                          <a:gd name="T7" fmla="*/ 20 h 20"/>
                        </a:gdLst>
                        <a:ahLst/>
                        <a:cxnLst>
                          <a:cxn ang="0">
                            <a:pos x="T0" y="T1"/>
                          </a:cxn>
                          <a:cxn ang="0">
                            <a:pos x="T2" y="T3"/>
                          </a:cxn>
                        </a:cxnLst>
                        <a:rect l="T4" t="T5" r="T6" b="T7"/>
                        <a:pathLst>
                          <a:path w="9638" h="20">
                            <a:moveTo>
                              <a:pt x="0" y="0"/>
                            </a:moveTo>
                            <a:lnTo>
                              <a:pt x="9638" y="0"/>
                            </a:lnTo>
                          </a:path>
                        </a:pathLst>
                      </a:custGeom>
                      <a:noFill/>
                      <a:ln w="254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F7320" id="任意多边形 5" o:spid="_x0000_s1026" style="position:absolute;left:0;text-align:left;margin-left:56.65pt;margin-top:16.05pt;width:481.8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" o:allowincell="f" path="m,l9638,e" filled="f" strokecolor="black [3213]" strokeweight="2pt">
              <v:path arrowok="t" o:connecttype="custom" o:connectlocs="0,0;6119495,0" o:connectangles="0,0" textboxrect="0,0,9638,0"/>
              <w10:wrap anchorx="page"/>
            </v:shape>
          </w:pict>
        </mc:Fallback>
      </mc:AlternateContent>
    </w:r>
    <w:proofErr w:type="spellStart"/>
    <w:r w:rsidR="00810836">
      <w:rPr>
        <w:kern w:val="0"/>
        <w:sz w:val="18"/>
      </w:rPr>
      <w:t>doi</w:t>
    </w:r>
    <w:proofErr w:type="spellEnd"/>
    <w:r w:rsidR="00810836">
      <w:rPr>
        <w:kern w:val="0"/>
        <w:sz w:val="18"/>
      </w:rPr>
      <w:t>: 10.</w:t>
    </w:r>
    <w:r w:rsidR="00810836">
      <w:rPr>
        <w:rFonts w:hint="eastAsia"/>
        <w:kern w:val="0"/>
        <w:sz w:val="18"/>
      </w:rPr>
      <w:t>54517</w:t>
    </w:r>
    <w:r w:rsidR="00810836">
      <w:rPr>
        <w:kern w:val="0"/>
        <w:sz w:val="18"/>
      </w:rPr>
      <w:t>/</w:t>
    </w:r>
    <w:proofErr w:type="gramStart"/>
    <w:r w:rsidR="00810836">
      <w:rPr>
        <w:kern w:val="0"/>
        <w:sz w:val="18"/>
      </w:rPr>
      <w:t>fcr.v</w:t>
    </w:r>
    <w:proofErr w:type="gramEnd"/>
    <w:r w:rsidR="00810836">
      <w:rPr>
        <w:kern w:val="0"/>
        <w:sz w:val="18"/>
      </w:rPr>
      <w:t>1i</w:t>
    </w:r>
    <w:r w:rsidR="00810836">
      <w:rPr>
        <w:rFonts w:hint="eastAsia"/>
        <w:kern w:val="0"/>
        <w:sz w:val="18"/>
      </w:rPr>
      <w:t>1</w:t>
    </w:r>
    <w:r w:rsidR="00810836">
      <w:rPr>
        <w:kern w:val="0"/>
        <w:sz w:val="18"/>
      </w:rPr>
      <w:t>.****</w:t>
    </w:r>
    <w:bookmarkEnd w:id="30"/>
    <w:bookmarkEnd w:id="31"/>
    <w:bookmarkEnd w:id="32"/>
    <w:bookmarkEnd w:id="33"/>
    <w:bookmarkEnd w:id="34"/>
    <w:bookmarkEnd w:id="3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0981" w14:textId="41124F99" w:rsidR="00C033B8" w:rsidRPr="00024225" w:rsidRDefault="00C033B8" w:rsidP="00FC397A">
    <w:pPr>
      <w:spacing w:line="240" w:lineRule="auto"/>
      <w:ind w:firstLine="0"/>
      <w:jc w:val="left"/>
      <w:rPr>
        <w:bCs/>
        <w:i/>
        <w:iCs/>
      </w:rPr>
    </w:pPr>
    <w:r>
      <w:rPr>
        <w:bCs/>
        <w:i/>
        <w:iCs/>
        <w:noProof/>
      </w:rPr>
      <mc:AlternateContent>
        <mc:Choice Requires="wps">
          <w:drawing>
            <wp:anchor distT="0" distB="0" distL="114300" distR="114300" simplePos="0" relativeHeight="251663360" behindDoc="0" locked="0" layoutInCell="1" allowOverlap="1" wp14:anchorId="778C59ED" wp14:editId="5E62BE8D">
              <wp:simplePos x="0" y="0"/>
              <wp:positionH relativeFrom="column">
                <wp:posOffset>-1270</wp:posOffset>
              </wp:positionH>
              <wp:positionV relativeFrom="paragraph">
                <wp:posOffset>159385</wp:posOffset>
              </wp:positionV>
              <wp:extent cx="1212850" cy="0"/>
              <wp:effectExtent l="4445" t="3175" r="1905" b="63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ADF15" id="直接连接符 2"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55pt" to="95.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" strokecolor="black [3040]"/>
          </w:pict>
        </mc:Fallback>
      </mc:AlternateContent>
    </w:r>
    <w:r w:rsidRPr="00C033B8">
      <w:rPr>
        <w:bCs/>
        <w:i/>
        <w:iCs/>
      </w:rPr>
      <w:t>Improved Rate of Intelligent Surfaces for Vehicular Networks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966C6" w14:textId="77777777" w:rsidR="00810836" w:rsidRDefault="00810836" w:rsidP="007D2E4E">
    <w:pPr>
      <w:autoSpaceDE w:val="0"/>
      <w:autoSpaceDN w:val="0"/>
      <w:adjustRightInd w:val="0"/>
      <w:spacing w:after="100" w:afterAutospacing="1" w:line="200" w:lineRule="exact"/>
      <w:ind w:right="4536" w:firstLine="0"/>
      <w:jc w:val="left"/>
      <w:rPr>
        <w:rFonts w:ascii="Arial" w:eastAsiaTheme="minorEastAsia"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770"/>
    <w:multiLevelType w:val="multilevel"/>
    <w:tmpl w:val="01B24770"/>
    <w:lvl w:ilvl="0">
      <w:start w:val="1"/>
      <w:numFmt w:val="decimal"/>
      <w:pStyle w:val="AuthorAddress"/>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 w15:restartNumberingAfterBreak="0">
    <w:nsid w:val="081538C7"/>
    <w:multiLevelType w:val="multilevel"/>
    <w:tmpl w:val="EEFC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7F526E"/>
    <w:multiLevelType w:val="multilevel"/>
    <w:tmpl w:val="197F526E"/>
    <w:lvl w:ilvl="0">
      <w:start w:val="1"/>
      <w:numFmt w:val="none"/>
      <w:pStyle w:val="ArticleCitation"/>
      <w:suff w:val="space"/>
      <w:lvlText w:val="Citation:"/>
      <w:lvlJc w:val="left"/>
      <w:pPr>
        <w:ind w:left="0" w:firstLine="0"/>
      </w:pPr>
      <w:rPr>
        <w:rFonts w:ascii="Times New Roman" w:hAnsi="Times New Roman" w:hint="default"/>
        <w:b/>
        <w:i/>
        <w:color w:val="auto"/>
        <w:u w:val="no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A7C334C"/>
    <w:multiLevelType w:val="multilevel"/>
    <w:tmpl w:val="467EE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553AB"/>
    <w:multiLevelType w:val="hybridMultilevel"/>
    <w:tmpl w:val="5E928384"/>
    <w:lvl w:ilvl="0" w:tplc="EF0C3156">
      <w:start w:val="1"/>
      <w:numFmt w:val="decimal"/>
      <w:pStyle w:val="Refs"/>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3E54727"/>
    <w:multiLevelType w:val="multilevel"/>
    <w:tmpl w:val="23E54727"/>
    <w:lvl w:ilvl="0">
      <w:start w:val="1"/>
      <w:numFmt w:val="decimal"/>
      <w:pStyle w:val="NumberLastjdjd"/>
      <w:lvlText w:val="%1)"/>
      <w:lvlJc w:val="left"/>
      <w:pPr>
        <w:ind w:left="647" w:hanging="420"/>
      </w:pPr>
    </w:lvl>
    <w:lvl w:ilvl="1">
      <w:start w:val="1"/>
      <w:numFmt w:val="lowerLetter"/>
      <w:lvlText w:val="%2)"/>
      <w:lvlJc w:val="left"/>
      <w:pPr>
        <w:ind w:left="1067" w:hanging="420"/>
      </w:pPr>
    </w:lvl>
    <w:lvl w:ilvl="2">
      <w:start w:val="1"/>
      <w:numFmt w:val="lowerRoman"/>
      <w:lvlText w:val="%3."/>
      <w:lvlJc w:val="right"/>
      <w:pPr>
        <w:ind w:left="1487" w:hanging="420"/>
      </w:pPr>
    </w:lvl>
    <w:lvl w:ilvl="3">
      <w:start w:val="1"/>
      <w:numFmt w:val="decimal"/>
      <w:lvlText w:val="%4."/>
      <w:lvlJc w:val="left"/>
      <w:pPr>
        <w:ind w:left="1907" w:hanging="420"/>
      </w:pPr>
    </w:lvl>
    <w:lvl w:ilvl="4">
      <w:start w:val="1"/>
      <w:numFmt w:val="lowerLetter"/>
      <w:lvlText w:val="%5)"/>
      <w:lvlJc w:val="left"/>
      <w:pPr>
        <w:ind w:left="2327" w:hanging="420"/>
      </w:pPr>
    </w:lvl>
    <w:lvl w:ilvl="5">
      <w:start w:val="1"/>
      <w:numFmt w:val="lowerRoman"/>
      <w:lvlText w:val="%6."/>
      <w:lvlJc w:val="right"/>
      <w:pPr>
        <w:ind w:left="2747" w:hanging="420"/>
      </w:pPr>
    </w:lvl>
    <w:lvl w:ilvl="6">
      <w:start w:val="1"/>
      <w:numFmt w:val="decimal"/>
      <w:lvlText w:val="%7."/>
      <w:lvlJc w:val="left"/>
      <w:pPr>
        <w:ind w:left="3167" w:hanging="420"/>
      </w:pPr>
    </w:lvl>
    <w:lvl w:ilvl="7">
      <w:start w:val="1"/>
      <w:numFmt w:val="lowerLetter"/>
      <w:lvlText w:val="%8)"/>
      <w:lvlJc w:val="left"/>
      <w:pPr>
        <w:ind w:left="3587" w:hanging="420"/>
      </w:pPr>
    </w:lvl>
    <w:lvl w:ilvl="8">
      <w:start w:val="1"/>
      <w:numFmt w:val="lowerRoman"/>
      <w:lvlText w:val="%9."/>
      <w:lvlJc w:val="right"/>
      <w:pPr>
        <w:ind w:left="4007" w:hanging="420"/>
      </w:pPr>
    </w:lvl>
  </w:abstractNum>
  <w:abstractNum w:abstractNumId="6" w15:restartNumberingAfterBreak="0">
    <w:nsid w:val="272B43FA"/>
    <w:multiLevelType w:val="multilevel"/>
    <w:tmpl w:val="272B43FA"/>
    <w:lvl w:ilvl="0">
      <w:start w:val="1"/>
      <w:numFmt w:val="none"/>
      <w:suff w:val="space"/>
      <w:lvlText w:val="Abstract: "/>
      <w:lvlJc w:val="left"/>
      <w:pPr>
        <w:ind w:left="0" w:firstLine="0"/>
      </w:pPr>
      <w:rPr>
        <w:rFonts w:ascii="Times New Roman" w:hAnsi="Times New Roman" w:hint="default"/>
        <w:b/>
        <w:i/>
        <w:color w:val="auto"/>
        <w:u w:val="none"/>
      </w:rPr>
    </w:lvl>
    <w:lvl w:ilvl="1">
      <w:start w:val="1"/>
      <w:numFmt w:val="none"/>
      <w:pStyle w:val="Keywords"/>
      <w:suff w:val="space"/>
      <w:lvlText w:val="%1Keywords:"/>
      <w:lvlJc w:val="left"/>
      <w:pPr>
        <w:ind w:left="0" w:firstLine="0"/>
      </w:pPr>
      <w:rPr>
        <w:rFonts w:ascii="Times New Roman" w:hAnsi="Times New Roman" w:hint="default"/>
        <w:b/>
        <w:i/>
        <w:color w:val="auto"/>
        <w:sz w:val="20"/>
        <w:u w:val="no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8B433F3"/>
    <w:multiLevelType w:val="multilevel"/>
    <w:tmpl w:val="28B433F3"/>
    <w:lvl w:ilvl="0">
      <w:start w:val="1"/>
      <w:numFmt w:val="decimal"/>
      <w:pStyle w:val="AuthorAffiliation"/>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8" w15:restartNumberingAfterBreak="0">
    <w:nsid w:val="33B3230E"/>
    <w:multiLevelType w:val="hybridMultilevel"/>
    <w:tmpl w:val="280CBE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5FD72B6"/>
    <w:multiLevelType w:val="multilevel"/>
    <w:tmpl w:val="ECE0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D77362"/>
    <w:multiLevelType w:val="hybridMultilevel"/>
    <w:tmpl w:val="030A0406"/>
    <w:lvl w:ilvl="0" w:tplc="A05095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92165EC"/>
    <w:multiLevelType w:val="multilevel"/>
    <w:tmpl w:val="392165EC"/>
    <w:lvl w:ilvl="0">
      <w:start w:val="1"/>
      <w:numFmt w:val="decimal"/>
      <w:pStyle w:val="Number11"/>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2" w15:restartNumberingAfterBreak="0">
    <w:nsid w:val="3D00736A"/>
    <w:multiLevelType w:val="multilevel"/>
    <w:tmpl w:val="3D00736A"/>
    <w:lvl w:ilvl="0">
      <w:start w:val="1"/>
      <w:numFmt w:val="decimal"/>
      <w:pStyle w:val="a"/>
      <w:lvlText w:val="%1."/>
      <w:lvlJc w:val="left"/>
      <w:pPr>
        <w:ind w:left="420" w:hanging="420"/>
      </w:pPr>
      <w:rPr>
        <w:rFonts w:ascii="Times New Roman" w:hAnsi="Times New Roman" w:cs="Times New Roman"/>
      </w:rPr>
    </w:lvl>
    <w:lvl w:ilvl="1">
      <w:start w:val="1"/>
      <w:numFmt w:val="lowerLetter"/>
      <w:lvlText w:val="%2)"/>
      <w:lvlJc w:val="left"/>
      <w:pPr>
        <w:ind w:left="840" w:hanging="420"/>
      </w:pPr>
      <w:rPr>
        <w:rFonts w:ascii="Times New Roman" w:hAnsi="Times New Roman" w:cs="Times New Roman"/>
      </w:rPr>
    </w:lvl>
    <w:lvl w:ilvl="2">
      <w:start w:val="1"/>
      <w:numFmt w:val="lowerRoman"/>
      <w:lvlText w:val="%3."/>
      <w:lvlJc w:val="right"/>
      <w:pPr>
        <w:ind w:left="1260" w:hanging="420"/>
      </w:pPr>
      <w:rPr>
        <w:rFonts w:ascii="Times New Roman" w:hAnsi="Times New Roman" w:cs="Times New Roman"/>
      </w:rPr>
    </w:lvl>
    <w:lvl w:ilvl="3">
      <w:start w:val="1"/>
      <w:numFmt w:val="decimal"/>
      <w:lvlText w:val="%4."/>
      <w:lvlJc w:val="left"/>
      <w:pPr>
        <w:ind w:left="1680" w:hanging="420"/>
      </w:pPr>
      <w:rPr>
        <w:rFonts w:ascii="Times New Roman" w:hAnsi="Times New Roman" w:cs="Times New Roman"/>
      </w:rPr>
    </w:lvl>
    <w:lvl w:ilvl="4">
      <w:start w:val="1"/>
      <w:numFmt w:val="lowerLetter"/>
      <w:lvlText w:val="%5)"/>
      <w:lvlJc w:val="left"/>
      <w:pPr>
        <w:ind w:left="2100" w:hanging="420"/>
      </w:pPr>
      <w:rPr>
        <w:rFonts w:ascii="Times New Roman" w:hAnsi="Times New Roman" w:cs="Times New Roman"/>
      </w:rPr>
    </w:lvl>
    <w:lvl w:ilvl="5">
      <w:start w:val="1"/>
      <w:numFmt w:val="lowerRoman"/>
      <w:lvlText w:val="%6."/>
      <w:lvlJc w:val="right"/>
      <w:pPr>
        <w:ind w:left="2520" w:hanging="420"/>
      </w:pPr>
      <w:rPr>
        <w:rFonts w:ascii="Times New Roman" w:hAnsi="Times New Roman" w:cs="Times New Roman"/>
      </w:rPr>
    </w:lvl>
    <w:lvl w:ilvl="6">
      <w:start w:val="1"/>
      <w:numFmt w:val="decimal"/>
      <w:lvlText w:val="%7."/>
      <w:lvlJc w:val="left"/>
      <w:pPr>
        <w:ind w:left="2940" w:hanging="420"/>
      </w:pPr>
      <w:rPr>
        <w:rFonts w:ascii="Times New Roman" w:hAnsi="Times New Roman" w:cs="Times New Roman"/>
      </w:rPr>
    </w:lvl>
    <w:lvl w:ilvl="7">
      <w:start w:val="1"/>
      <w:numFmt w:val="lowerLetter"/>
      <w:lvlText w:val="%8)"/>
      <w:lvlJc w:val="left"/>
      <w:pPr>
        <w:ind w:left="3360" w:hanging="420"/>
      </w:pPr>
      <w:rPr>
        <w:rFonts w:ascii="Times New Roman" w:hAnsi="Times New Roman" w:cs="Times New Roman"/>
      </w:rPr>
    </w:lvl>
    <w:lvl w:ilvl="8">
      <w:start w:val="1"/>
      <w:numFmt w:val="lowerRoman"/>
      <w:lvlText w:val="%9."/>
      <w:lvlJc w:val="right"/>
      <w:pPr>
        <w:ind w:left="3780" w:hanging="420"/>
      </w:pPr>
      <w:rPr>
        <w:rFonts w:ascii="Times New Roman" w:hAnsi="Times New Roman" w:cs="Times New Roman"/>
      </w:rPr>
    </w:lvl>
  </w:abstractNum>
  <w:abstractNum w:abstractNumId="13" w15:restartNumberingAfterBreak="0">
    <w:nsid w:val="59FA0AD6"/>
    <w:multiLevelType w:val="multilevel"/>
    <w:tmpl w:val="59FA0AD6"/>
    <w:lvl w:ilvl="0">
      <w:start w:val="1"/>
      <w:numFmt w:val="none"/>
      <w:pStyle w:val="Abstract"/>
      <w:suff w:val="space"/>
      <w:lvlText w:val="Abstract:"/>
      <w:lvlJc w:val="left"/>
      <w:pPr>
        <w:ind w:left="0" w:firstLine="0"/>
      </w:pPr>
      <w:rPr>
        <w:rFonts w:ascii="Times New Roman" w:hAnsi="Times New Roman" w:hint="default"/>
        <w:b/>
        <w:i/>
        <w:color w:val="auto"/>
        <w:u w:val="no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72600B3B"/>
    <w:multiLevelType w:val="hybridMultilevel"/>
    <w:tmpl w:val="2DC8D52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5BA39E2"/>
    <w:multiLevelType w:val="multilevel"/>
    <w:tmpl w:val="75BA39E2"/>
    <w:lvl w:ilvl="0">
      <w:start w:val="1"/>
      <w:numFmt w:val="none"/>
      <w:pStyle w:val="CorrAuthort"/>
      <w:suff w:val="space"/>
      <w:lvlText w:val="*Correspondence to:"/>
      <w:lvlJc w:val="left"/>
      <w:pPr>
        <w:ind w:left="0" w:firstLine="0"/>
      </w:pPr>
      <w:rPr>
        <w:rFonts w:ascii="Times New Roman" w:hAnsi="Times New Roman" w:hint="default"/>
        <w:b w:val="0"/>
        <w:i w:val="0"/>
        <w:color w:val="auto"/>
        <w:sz w:val="18"/>
        <w:u w:val="no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757019826">
    <w:abstractNumId w:val="12"/>
  </w:num>
  <w:num w:numId="2" w16cid:durableId="338390552">
    <w:abstractNumId w:val="0"/>
  </w:num>
  <w:num w:numId="3" w16cid:durableId="1212888141">
    <w:abstractNumId w:val="7"/>
    <w:lvlOverride w:ilvl="0">
      <w:startOverride w:val="1"/>
    </w:lvlOverride>
  </w:num>
  <w:num w:numId="4" w16cid:durableId="1545288848">
    <w:abstractNumId w:val="13"/>
  </w:num>
  <w:num w:numId="5" w16cid:durableId="44641730">
    <w:abstractNumId w:val="6"/>
  </w:num>
  <w:num w:numId="6" w16cid:durableId="788821054">
    <w:abstractNumId w:val="2"/>
  </w:num>
  <w:num w:numId="7" w16cid:durableId="148056659">
    <w:abstractNumId w:val="15"/>
  </w:num>
  <w:num w:numId="8" w16cid:durableId="1994602528">
    <w:abstractNumId w:val="11"/>
  </w:num>
  <w:num w:numId="9" w16cid:durableId="791285342">
    <w:abstractNumId w:val="5"/>
  </w:num>
  <w:num w:numId="10" w16cid:durableId="1275022792">
    <w:abstractNumId w:val="14"/>
  </w:num>
  <w:num w:numId="11" w16cid:durableId="597560074">
    <w:abstractNumId w:val="4"/>
  </w:num>
  <w:num w:numId="12" w16cid:durableId="902371110">
    <w:abstractNumId w:val="10"/>
  </w:num>
  <w:num w:numId="13" w16cid:durableId="463280537">
    <w:abstractNumId w:val="1"/>
  </w:num>
  <w:num w:numId="14" w16cid:durableId="1035423023">
    <w:abstractNumId w:val="9"/>
  </w:num>
  <w:num w:numId="15" w16cid:durableId="1449619893">
    <w:abstractNumId w:val="3"/>
  </w:num>
  <w:num w:numId="16" w16cid:durableId="1685472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5"/>
  <w:autoHyphenation/>
  <w:consecutiveHyphenLimit w:val="3"/>
  <w:hyphenationZone w:val="357"/>
  <w:evenAndOddHeaders/>
  <w:characterSpacingControl w:val="doNotCompress"/>
  <w:noLineBreaksAfter w:lang="zh-CN" w:val="$([{£¥·‘“〈《「『【〔〖〝﹙﹛﹝＄（．［｛￡￥"/>
  <w:noLineBreaksBefore w:lang="zh-CN" w:val="!%'),.7:;&gt;?]b}¢¨°·ˇˉ‐―‖’”…‰′″›℃∶、。〃〉》」』】〕〗〞︶︺︾﹀﹄﹚﹜！＂％＇），．：；？］｀｜｝～￠"/>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B6E"/>
    <w:rsid w:val="00002F0E"/>
    <w:rsid w:val="00005ACA"/>
    <w:rsid w:val="000067B0"/>
    <w:rsid w:val="00006BB5"/>
    <w:rsid w:val="000072A3"/>
    <w:rsid w:val="00024225"/>
    <w:rsid w:val="000338D2"/>
    <w:rsid w:val="00035E65"/>
    <w:rsid w:val="000402B3"/>
    <w:rsid w:val="00040DA2"/>
    <w:rsid w:val="00040E72"/>
    <w:rsid w:val="00041BAF"/>
    <w:rsid w:val="00053816"/>
    <w:rsid w:val="00054267"/>
    <w:rsid w:val="00055043"/>
    <w:rsid w:val="0005547B"/>
    <w:rsid w:val="00060D08"/>
    <w:rsid w:val="00061056"/>
    <w:rsid w:val="000612C0"/>
    <w:rsid w:val="00065B6E"/>
    <w:rsid w:val="000677D7"/>
    <w:rsid w:val="000704A8"/>
    <w:rsid w:val="0007285B"/>
    <w:rsid w:val="0007480D"/>
    <w:rsid w:val="00076C92"/>
    <w:rsid w:val="00077F92"/>
    <w:rsid w:val="00080E7B"/>
    <w:rsid w:val="000826A6"/>
    <w:rsid w:val="00082D4D"/>
    <w:rsid w:val="00087A8B"/>
    <w:rsid w:val="00092EDF"/>
    <w:rsid w:val="00095324"/>
    <w:rsid w:val="000956E5"/>
    <w:rsid w:val="00095B1E"/>
    <w:rsid w:val="00096094"/>
    <w:rsid w:val="000A2DF8"/>
    <w:rsid w:val="000A3914"/>
    <w:rsid w:val="000A414B"/>
    <w:rsid w:val="000A79A4"/>
    <w:rsid w:val="000B3C9B"/>
    <w:rsid w:val="000B452E"/>
    <w:rsid w:val="000B7CBF"/>
    <w:rsid w:val="000C08F7"/>
    <w:rsid w:val="000C11B7"/>
    <w:rsid w:val="000C3B18"/>
    <w:rsid w:val="000C44CF"/>
    <w:rsid w:val="000C7665"/>
    <w:rsid w:val="000C7A48"/>
    <w:rsid w:val="000D3408"/>
    <w:rsid w:val="000D386D"/>
    <w:rsid w:val="000D5300"/>
    <w:rsid w:val="000D6DDC"/>
    <w:rsid w:val="000E1B49"/>
    <w:rsid w:val="000E29CE"/>
    <w:rsid w:val="000E3ACE"/>
    <w:rsid w:val="000E7610"/>
    <w:rsid w:val="000E7D21"/>
    <w:rsid w:val="000F0228"/>
    <w:rsid w:val="000F14FB"/>
    <w:rsid w:val="000F1829"/>
    <w:rsid w:val="000F5299"/>
    <w:rsid w:val="0010514F"/>
    <w:rsid w:val="00106104"/>
    <w:rsid w:val="00113C77"/>
    <w:rsid w:val="001146A1"/>
    <w:rsid w:val="00115290"/>
    <w:rsid w:val="00115C1F"/>
    <w:rsid w:val="00116A6C"/>
    <w:rsid w:val="00117BE8"/>
    <w:rsid w:val="00120B51"/>
    <w:rsid w:val="00122F46"/>
    <w:rsid w:val="00123145"/>
    <w:rsid w:val="001235DA"/>
    <w:rsid w:val="00123FDF"/>
    <w:rsid w:val="00130122"/>
    <w:rsid w:val="00133F10"/>
    <w:rsid w:val="00142801"/>
    <w:rsid w:val="00163268"/>
    <w:rsid w:val="001656D1"/>
    <w:rsid w:val="00166CB4"/>
    <w:rsid w:val="00173057"/>
    <w:rsid w:val="00173785"/>
    <w:rsid w:val="0018458F"/>
    <w:rsid w:val="001935A9"/>
    <w:rsid w:val="00193F1F"/>
    <w:rsid w:val="00194EC2"/>
    <w:rsid w:val="00195D13"/>
    <w:rsid w:val="00197226"/>
    <w:rsid w:val="001A002C"/>
    <w:rsid w:val="001A0A24"/>
    <w:rsid w:val="001A35B1"/>
    <w:rsid w:val="001B125B"/>
    <w:rsid w:val="001C2F71"/>
    <w:rsid w:val="001C5BAD"/>
    <w:rsid w:val="001C66E4"/>
    <w:rsid w:val="001C74B3"/>
    <w:rsid w:val="001C7C55"/>
    <w:rsid w:val="001D24E7"/>
    <w:rsid w:val="001D299E"/>
    <w:rsid w:val="001D57E4"/>
    <w:rsid w:val="001D700B"/>
    <w:rsid w:val="001D751A"/>
    <w:rsid w:val="001E212F"/>
    <w:rsid w:val="001E2C02"/>
    <w:rsid w:val="001E764D"/>
    <w:rsid w:val="001F081F"/>
    <w:rsid w:val="001F2DCB"/>
    <w:rsid w:val="001F5576"/>
    <w:rsid w:val="001F5AAD"/>
    <w:rsid w:val="00204662"/>
    <w:rsid w:val="00210A67"/>
    <w:rsid w:val="0021249F"/>
    <w:rsid w:val="002124A3"/>
    <w:rsid w:val="002147BA"/>
    <w:rsid w:val="00216E75"/>
    <w:rsid w:val="002209B7"/>
    <w:rsid w:val="00223583"/>
    <w:rsid w:val="00223DA5"/>
    <w:rsid w:val="00225D6C"/>
    <w:rsid w:val="002305B0"/>
    <w:rsid w:val="00231CFA"/>
    <w:rsid w:val="00235929"/>
    <w:rsid w:val="00240989"/>
    <w:rsid w:val="002430A2"/>
    <w:rsid w:val="00244582"/>
    <w:rsid w:val="002456E8"/>
    <w:rsid w:val="00245FD5"/>
    <w:rsid w:val="00262197"/>
    <w:rsid w:val="00263DC7"/>
    <w:rsid w:val="002649A8"/>
    <w:rsid w:val="0026546E"/>
    <w:rsid w:val="00271E3C"/>
    <w:rsid w:val="00274002"/>
    <w:rsid w:val="00274138"/>
    <w:rsid w:val="002747F4"/>
    <w:rsid w:val="00276A40"/>
    <w:rsid w:val="002777E9"/>
    <w:rsid w:val="00282E74"/>
    <w:rsid w:val="002841F3"/>
    <w:rsid w:val="002857F0"/>
    <w:rsid w:val="00290DC2"/>
    <w:rsid w:val="002911ED"/>
    <w:rsid w:val="00291CAC"/>
    <w:rsid w:val="00292087"/>
    <w:rsid w:val="00292DEE"/>
    <w:rsid w:val="0029468A"/>
    <w:rsid w:val="0029785D"/>
    <w:rsid w:val="002A002D"/>
    <w:rsid w:val="002A129E"/>
    <w:rsid w:val="002A2624"/>
    <w:rsid w:val="002A430A"/>
    <w:rsid w:val="002A4B5B"/>
    <w:rsid w:val="002A5A10"/>
    <w:rsid w:val="002A7CDE"/>
    <w:rsid w:val="002B0C4D"/>
    <w:rsid w:val="002B232A"/>
    <w:rsid w:val="002B2457"/>
    <w:rsid w:val="002B24D2"/>
    <w:rsid w:val="002B3282"/>
    <w:rsid w:val="002B7845"/>
    <w:rsid w:val="002C5F3A"/>
    <w:rsid w:val="002C6957"/>
    <w:rsid w:val="002D112D"/>
    <w:rsid w:val="002D29BD"/>
    <w:rsid w:val="002D2D90"/>
    <w:rsid w:val="002D5DF2"/>
    <w:rsid w:val="002F0FB2"/>
    <w:rsid w:val="002F68D1"/>
    <w:rsid w:val="002F6BAD"/>
    <w:rsid w:val="0030063F"/>
    <w:rsid w:val="00314902"/>
    <w:rsid w:val="0031518C"/>
    <w:rsid w:val="00316765"/>
    <w:rsid w:val="003213C8"/>
    <w:rsid w:val="003247E6"/>
    <w:rsid w:val="0032515B"/>
    <w:rsid w:val="00325249"/>
    <w:rsid w:val="0033179A"/>
    <w:rsid w:val="00332E0F"/>
    <w:rsid w:val="0034127A"/>
    <w:rsid w:val="00342383"/>
    <w:rsid w:val="00347656"/>
    <w:rsid w:val="00347884"/>
    <w:rsid w:val="00347F77"/>
    <w:rsid w:val="0035035E"/>
    <w:rsid w:val="0035162F"/>
    <w:rsid w:val="00352916"/>
    <w:rsid w:val="003607DC"/>
    <w:rsid w:val="00362F35"/>
    <w:rsid w:val="00363EE7"/>
    <w:rsid w:val="003668D1"/>
    <w:rsid w:val="00370828"/>
    <w:rsid w:val="00376AF5"/>
    <w:rsid w:val="003840D7"/>
    <w:rsid w:val="003848C2"/>
    <w:rsid w:val="003926F7"/>
    <w:rsid w:val="003966B6"/>
    <w:rsid w:val="0039682A"/>
    <w:rsid w:val="003A14C5"/>
    <w:rsid w:val="003A37A3"/>
    <w:rsid w:val="003A3C7F"/>
    <w:rsid w:val="003A4BD8"/>
    <w:rsid w:val="003A5F02"/>
    <w:rsid w:val="003A6D9D"/>
    <w:rsid w:val="003B215C"/>
    <w:rsid w:val="003B7672"/>
    <w:rsid w:val="003C16FE"/>
    <w:rsid w:val="003C40C1"/>
    <w:rsid w:val="003C5347"/>
    <w:rsid w:val="003C547F"/>
    <w:rsid w:val="003C6DF9"/>
    <w:rsid w:val="003D3538"/>
    <w:rsid w:val="003E1FEE"/>
    <w:rsid w:val="003E3D24"/>
    <w:rsid w:val="003E5B6A"/>
    <w:rsid w:val="003E6BAC"/>
    <w:rsid w:val="003F0C29"/>
    <w:rsid w:val="003F201F"/>
    <w:rsid w:val="003F569B"/>
    <w:rsid w:val="003F5CB1"/>
    <w:rsid w:val="003F70BF"/>
    <w:rsid w:val="00401F66"/>
    <w:rsid w:val="00410606"/>
    <w:rsid w:val="00412B31"/>
    <w:rsid w:val="00412E2D"/>
    <w:rsid w:val="00415A43"/>
    <w:rsid w:val="00416F8C"/>
    <w:rsid w:val="0042125D"/>
    <w:rsid w:val="00421FFF"/>
    <w:rsid w:val="00422664"/>
    <w:rsid w:val="00423FA7"/>
    <w:rsid w:val="0042549E"/>
    <w:rsid w:val="00426605"/>
    <w:rsid w:val="00433309"/>
    <w:rsid w:val="00433DBF"/>
    <w:rsid w:val="00435673"/>
    <w:rsid w:val="0044088A"/>
    <w:rsid w:val="0044382A"/>
    <w:rsid w:val="004471BC"/>
    <w:rsid w:val="0045374C"/>
    <w:rsid w:val="0046014D"/>
    <w:rsid w:val="00461B86"/>
    <w:rsid w:val="0046392D"/>
    <w:rsid w:val="0046408E"/>
    <w:rsid w:val="0046690B"/>
    <w:rsid w:val="00477AD9"/>
    <w:rsid w:val="00480400"/>
    <w:rsid w:val="00486D53"/>
    <w:rsid w:val="00486F97"/>
    <w:rsid w:val="004919E1"/>
    <w:rsid w:val="00492AB8"/>
    <w:rsid w:val="004B1D88"/>
    <w:rsid w:val="004B31BA"/>
    <w:rsid w:val="004B4235"/>
    <w:rsid w:val="004C008C"/>
    <w:rsid w:val="004C25EA"/>
    <w:rsid w:val="004C2E70"/>
    <w:rsid w:val="004C4A18"/>
    <w:rsid w:val="004C5EDA"/>
    <w:rsid w:val="004C7EBD"/>
    <w:rsid w:val="004D1CE0"/>
    <w:rsid w:val="004D2D4B"/>
    <w:rsid w:val="004F02C5"/>
    <w:rsid w:val="004F0485"/>
    <w:rsid w:val="004F1236"/>
    <w:rsid w:val="004F2340"/>
    <w:rsid w:val="004F2AEC"/>
    <w:rsid w:val="004F2E77"/>
    <w:rsid w:val="004F36E1"/>
    <w:rsid w:val="004F4CB3"/>
    <w:rsid w:val="004F61CF"/>
    <w:rsid w:val="004F7329"/>
    <w:rsid w:val="00505B33"/>
    <w:rsid w:val="00511A96"/>
    <w:rsid w:val="00517CC7"/>
    <w:rsid w:val="005226A4"/>
    <w:rsid w:val="00522916"/>
    <w:rsid w:val="005237DD"/>
    <w:rsid w:val="00525A0C"/>
    <w:rsid w:val="00526E90"/>
    <w:rsid w:val="005271C3"/>
    <w:rsid w:val="005303FD"/>
    <w:rsid w:val="005402F1"/>
    <w:rsid w:val="005417BE"/>
    <w:rsid w:val="00542CE3"/>
    <w:rsid w:val="00556599"/>
    <w:rsid w:val="005657A0"/>
    <w:rsid w:val="00565861"/>
    <w:rsid w:val="005664FC"/>
    <w:rsid w:val="005669DF"/>
    <w:rsid w:val="005671C3"/>
    <w:rsid w:val="00567877"/>
    <w:rsid w:val="00567A54"/>
    <w:rsid w:val="005764DC"/>
    <w:rsid w:val="00577F24"/>
    <w:rsid w:val="00581CCD"/>
    <w:rsid w:val="00587363"/>
    <w:rsid w:val="005A6265"/>
    <w:rsid w:val="005A7AD1"/>
    <w:rsid w:val="005A7E24"/>
    <w:rsid w:val="005B144B"/>
    <w:rsid w:val="005B4FC1"/>
    <w:rsid w:val="005C0B25"/>
    <w:rsid w:val="005C282D"/>
    <w:rsid w:val="005C394E"/>
    <w:rsid w:val="005C3C12"/>
    <w:rsid w:val="005C6196"/>
    <w:rsid w:val="005E6644"/>
    <w:rsid w:val="005E6CC6"/>
    <w:rsid w:val="005F39FE"/>
    <w:rsid w:val="00600CE8"/>
    <w:rsid w:val="00600FE2"/>
    <w:rsid w:val="0060424F"/>
    <w:rsid w:val="0063139F"/>
    <w:rsid w:val="006340EE"/>
    <w:rsid w:val="00634D03"/>
    <w:rsid w:val="00636CA5"/>
    <w:rsid w:val="00637C39"/>
    <w:rsid w:val="00647A2A"/>
    <w:rsid w:val="0065173B"/>
    <w:rsid w:val="00653B52"/>
    <w:rsid w:val="00654A01"/>
    <w:rsid w:val="00654E8D"/>
    <w:rsid w:val="00657A28"/>
    <w:rsid w:val="00657E72"/>
    <w:rsid w:val="00660836"/>
    <w:rsid w:val="00661838"/>
    <w:rsid w:val="00661D4F"/>
    <w:rsid w:val="00664DDC"/>
    <w:rsid w:val="00666644"/>
    <w:rsid w:val="0067048E"/>
    <w:rsid w:val="00672025"/>
    <w:rsid w:val="00672A49"/>
    <w:rsid w:val="006806D6"/>
    <w:rsid w:val="00681CF3"/>
    <w:rsid w:val="006832D3"/>
    <w:rsid w:val="00683729"/>
    <w:rsid w:val="00685617"/>
    <w:rsid w:val="00690062"/>
    <w:rsid w:val="006910F5"/>
    <w:rsid w:val="0069120B"/>
    <w:rsid w:val="00691FEA"/>
    <w:rsid w:val="0069322A"/>
    <w:rsid w:val="00694C8C"/>
    <w:rsid w:val="00695361"/>
    <w:rsid w:val="00695632"/>
    <w:rsid w:val="006A2D7E"/>
    <w:rsid w:val="006B758F"/>
    <w:rsid w:val="006D219E"/>
    <w:rsid w:val="006E2238"/>
    <w:rsid w:val="006F024F"/>
    <w:rsid w:val="006F1CBD"/>
    <w:rsid w:val="006F1CEA"/>
    <w:rsid w:val="006F3FB7"/>
    <w:rsid w:val="006F5B85"/>
    <w:rsid w:val="00700C4A"/>
    <w:rsid w:val="0070277F"/>
    <w:rsid w:val="00702D28"/>
    <w:rsid w:val="0070401A"/>
    <w:rsid w:val="007076B8"/>
    <w:rsid w:val="007122FC"/>
    <w:rsid w:val="0071271F"/>
    <w:rsid w:val="00715701"/>
    <w:rsid w:val="00721BBD"/>
    <w:rsid w:val="00723288"/>
    <w:rsid w:val="00725C2F"/>
    <w:rsid w:val="00725D22"/>
    <w:rsid w:val="00727F88"/>
    <w:rsid w:val="00730352"/>
    <w:rsid w:val="00731663"/>
    <w:rsid w:val="00732923"/>
    <w:rsid w:val="007362B1"/>
    <w:rsid w:val="00740077"/>
    <w:rsid w:val="00741D08"/>
    <w:rsid w:val="00742269"/>
    <w:rsid w:val="00746342"/>
    <w:rsid w:val="0074698D"/>
    <w:rsid w:val="00746BCE"/>
    <w:rsid w:val="00751E06"/>
    <w:rsid w:val="00755333"/>
    <w:rsid w:val="00755ABE"/>
    <w:rsid w:val="007571DF"/>
    <w:rsid w:val="0076064A"/>
    <w:rsid w:val="0076262E"/>
    <w:rsid w:val="00762D89"/>
    <w:rsid w:val="0076427D"/>
    <w:rsid w:val="00765E69"/>
    <w:rsid w:val="0076641C"/>
    <w:rsid w:val="00767046"/>
    <w:rsid w:val="0077398B"/>
    <w:rsid w:val="00776AB4"/>
    <w:rsid w:val="00777731"/>
    <w:rsid w:val="00783715"/>
    <w:rsid w:val="007868C6"/>
    <w:rsid w:val="007911E3"/>
    <w:rsid w:val="007963B5"/>
    <w:rsid w:val="007A3DDF"/>
    <w:rsid w:val="007A6134"/>
    <w:rsid w:val="007B0AF6"/>
    <w:rsid w:val="007B0DC1"/>
    <w:rsid w:val="007B35CB"/>
    <w:rsid w:val="007B4293"/>
    <w:rsid w:val="007B5CD7"/>
    <w:rsid w:val="007B67D8"/>
    <w:rsid w:val="007C01F0"/>
    <w:rsid w:val="007C1ED0"/>
    <w:rsid w:val="007D06FE"/>
    <w:rsid w:val="007D2E4E"/>
    <w:rsid w:val="007D5B46"/>
    <w:rsid w:val="007D78BF"/>
    <w:rsid w:val="007E322B"/>
    <w:rsid w:val="007E3B5C"/>
    <w:rsid w:val="007E423E"/>
    <w:rsid w:val="007E4AAB"/>
    <w:rsid w:val="007E50CB"/>
    <w:rsid w:val="007E6886"/>
    <w:rsid w:val="007F2B6F"/>
    <w:rsid w:val="007F35FE"/>
    <w:rsid w:val="007F38DD"/>
    <w:rsid w:val="007F4727"/>
    <w:rsid w:val="007F5FD7"/>
    <w:rsid w:val="00800C25"/>
    <w:rsid w:val="00803807"/>
    <w:rsid w:val="00804FEC"/>
    <w:rsid w:val="00805FF5"/>
    <w:rsid w:val="00810836"/>
    <w:rsid w:val="00814B5A"/>
    <w:rsid w:val="00817537"/>
    <w:rsid w:val="008201AA"/>
    <w:rsid w:val="0082092C"/>
    <w:rsid w:val="00820E9B"/>
    <w:rsid w:val="00822707"/>
    <w:rsid w:val="0082439F"/>
    <w:rsid w:val="008252A7"/>
    <w:rsid w:val="008261B9"/>
    <w:rsid w:val="0082621D"/>
    <w:rsid w:val="008273A1"/>
    <w:rsid w:val="00830539"/>
    <w:rsid w:val="008317A2"/>
    <w:rsid w:val="008318E0"/>
    <w:rsid w:val="00832201"/>
    <w:rsid w:val="00835842"/>
    <w:rsid w:val="00837945"/>
    <w:rsid w:val="00840A84"/>
    <w:rsid w:val="0084175A"/>
    <w:rsid w:val="0084657A"/>
    <w:rsid w:val="008466C7"/>
    <w:rsid w:val="00851EAF"/>
    <w:rsid w:val="00860889"/>
    <w:rsid w:val="00861AAB"/>
    <w:rsid w:val="0086476E"/>
    <w:rsid w:val="00867691"/>
    <w:rsid w:val="00867885"/>
    <w:rsid w:val="00871A94"/>
    <w:rsid w:val="008728AC"/>
    <w:rsid w:val="008732BE"/>
    <w:rsid w:val="008743D2"/>
    <w:rsid w:val="008877F8"/>
    <w:rsid w:val="0089116D"/>
    <w:rsid w:val="00891A7E"/>
    <w:rsid w:val="008958E0"/>
    <w:rsid w:val="008A2306"/>
    <w:rsid w:val="008A3DCA"/>
    <w:rsid w:val="008B2715"/>
    <w:rsid w:val="008B3829"/>
    <w:rsid w:val="008B4AD7"/>
    <w:rsid w:val="008B5195"/>
    <w:rsid w:val="008C3036"/>
    <w:rsid w:val="008C69CB"/>
    <w:rsid w:val="008D2F46"/>
    <w:rsid w:val="008D3412"/>
    <w:rsid w:val="008D41A3"/>
    <w:rsid w:val="008D6342"/>
    <w:rsid w:val="008D709C"/>
    <w:rsid w:val="008E24FA"/>
    <w:rsid w:val="008E3A37"/>
    <w:rsid w:val="008E7A69"/>
    <w:rsid w:val="008F21F9"/>
    <w:rsid w:val="008F6E0B"/>
    <w:rsid w:val="009013AC"/>
    <w:rsid w:val="009023AB"/>
    <w:rsid w:val="00902A79"/>
    <w:rsid w:val="00906A85"/>
    <w:rsid w:val="00910430"/>
    <w:rsid w:val="00910A63"/>
    <w:rsid w:val="00911994"/>
    <w:rsid w:val="00915C62"/>
    <w:rsid w:val="00916BD6"/>
    <w:rsid w:val="00920AFA"/>
    <w:rsid w:val="00921715"/>
    <w:rsid w:val="0092212E"/>
    <w:rsid w:val="009251C2"/>
    <w:rsid w:val="00925E8E"/>
    <w:rsid w:val="00934898"/>
    <w:rsid w:val="00937884"/>
    <w:rsid w:val="0094348A"/>
    <w:rsid w:val="00945ED5"/>
    <w:rsid w:val="00952E44"/>
    <w:rsid w:val="009548C0"/>
    <w:rsid w:val="00955D92"/>
    <w:rsid w:val="009615C2"/>
    <w:rsid w:val="009622BF"/>
    <w:rsid w:val="009670D2"/>
    <w:rsid w:val="00972F5C"/>
    <w:rsid w:val="00973547"/>
    <w:rsid w:val="00980BF6"/>
    <w:rsid w:val="00980FB2"/>
    <w:rsid w:val="0099010C"/>
    <w:rsid w:val="00992391"/>
    <w:rsid w:val="0099287A"/>
    <w:rsid w:val="00995777"/>
    <w:rsid w:val="00995F2C"/>
    <w:rsid w:val="009A0362"/>
    <w:rsid w:val="009A09EE"/>
    <w:rsid w:val="009A10CC"/>
    <w:rsid w:val="009A47A5"/>
    <w:rsid w:val="009B375D"/>
    <w:rsid w:val="009B39F3"/>
    <w:rsid w:val="009B70B0"/>
    <w:rsid w:val="009B79FB"/>
    <w:rsid w:val="009D3C43"/>
    <w:rsid w:val="009D7609"/>
    <w:rsid w:val="009D7B21"/>
    <w:rsid w:val="009D7B74"/>
    <w:rsid w:val="009E3339"/>
    <w:rsid w:val="009E71DE"/>
    <w:rsid w:val="009E7ED5"/>
    <w:rsid w:val="009F4900"/>
    <w:rsid w:val="00A00BD2"/>
    <w:rsid w:val="00A044C2"/>
    <w:rsid w:val="00A10D46"/>
    <w:rsid w:val="00A11C8B"/>
    <w:rsid w:val="00A16765"/>
    <w:rsid w:val="00A2669F"/>
    <w:rsid w:val="00A30915"/>
    <w:rsid w:val="00A35565"/>
    <w:rsid w:val="00A36BA1"/>
    <w:rsid w:val="00A42EB2"/>
    <w:rsid w:val="00A430FF"/>
    <w:rsid w:val="00A445FF"/>
    <w:rsid w:val="00A51E6C"/>
    <w:rsid w:val="00A521B8"/>
    <w:rsid w:val="00A63C84"/>
    <w:rsid w:val="00A64537"/>
    <w:rsid w:val="00A66D5C"/>
    <w:rsid w:val="00A7088E"/>
    <w:rsid w:val="00A75481"/>
    <w:rsid w:val="00A760FD"/>
    <w:rsid w:val="00A7723F"/>
    <w:rsid w:val="00A80E8E"/>
    <w:rsid w:val="00A8213A"/>
    <w:rsid w:val="00A8681F"/>
    <w:rsid w:val="00A9672C"/>
    <w:rsid w:val="00AB3BFF"/>
    <w:rsid w:val="00AB69A1"/>
    <w:rsid w:val="00AB7C15"/>
    <w:rsid w:val="00AC0426"/>
    <w:rsid w:val="00AC1BA9"/>
    <w:rsid w:val="00AC1E2F"/>
    <w:rsid w:val="00AC5D30"/>
    <w:rsid w:val="00AC6643"/>
    <w:rsid w:val="00AD1F1C"/>
    <w:rsid w:val="00AD39E9"/>
    <w:rsid w:val="00AE09B7"/>
    <w:rsid w:val="00AE6E1F"/>
    <w:rsid w:val="00AE7D69"/>
    <w:rsid w:val="00AF3A36"/>
    <w:rsid w:val="00AF6887"/>
    <w:rsid w:val="00AF6F5A"/>
    <w:rsid w:val="00B00C99"/>
    <w:rsid w:val="00B00CE5"/>
    <w:rsid w:val="00B02FC9"/>
    <w:rsid w:val="00B037FA"/>
    <w:rsid w:val="00B16500"/>
    <w:rsid w:val="00B26CE0"/>
    <w:rsid w:val="00B27AD6"/>
    <w:rsid w:val="00B30AA0"/>
    <w:rsid w:val="00B338DB"/>
    <w:rsid w:val="00B35A7D"/>
    <w:rsid w:val="00B36076"/>
    <w:rsid w:val="00B3739B"/>
    <w:rsid w:val="00B379D5"/>
    <w:rsid w:val="00B411B2"/>
    <w:rsid w:val="00B41A22"/>
    <w:rsid w:val="00B42435"/>
    <w:rsid w:val="00B44A1E"/>
    <w:rsid w:val="00B5166A"/>
    <w:rsid w:val="00B65630"/>
    <w:rsid w:val="00B65B3D"/>
    <w:rsid w:val="00B71190"/>
    <w:rsid w:val="00B7246F"/>
    <w:rsid w:val="00B7471C"/>
    <w:rsid w:val="00B758B4"/>
    <w:rsid w:val="00B77093"/>
    <w:rsid w:val="00B80671"/>
    <w:rsid w:val="00B86419"/>
    <w:rsid w:val="00B86EC1"/>
    <w:rsid w:val="00B87A1C"/>
    <w:rsid w:val="00B87C99"/>
    <w:rsid w:val="00B91C60"/>
    <w:rsid w:val="00B91FC7"/>
    <w:rsid w:val="00B930A4"/>
    <w:rsid w:val="00B94670"/>
    <w:rsid w:val="00B9474C"/>
    <w:rsid w:val="00BA1CFE"/>
    <w:rsid w:val="00BA381F"/>
    <w:rsid w:val="00BA3873"/>
    <w:rsid w:val="00BA39D6"/>
    <w:rsid w:val="00BB2D0E"/>
    <w:rsid w:val="00BB5647"/>
    <w:rsid w:val="00BC16B0"/>
    <w:rsid w:val="00BD3E98"/>
    <w:rsid w:val="00BD429C"/>
    <w:rsid w:val="00BD4DFF"/>
    <w:rsid w:val="00BD52B9"/>
    <w:rsid w:val="00BE5C0F"/>
    <w:rsid w:val="00BF31F8"/>
    <w:rsid w:val="00BF53E6"/>
    <w:rsid w:val="00BF5509"/>
    <w:rsid w:val="00BF76FD"/>
    <w:rsid w:val="00BF7CEE"/>
    <w:rsid w:val="00C033B8"/>
    <w:rsid w:val="00C12230"/>
    <w:rsid w:val="00C12D9F"/>
    <w:rsid w:val="00C1673F"/>
    <w:rsid w:val="00C170ED"/>
    <w:rsid w:val="00C21677"/>
    <w:rsid w:val="00C232B2"/>
    <w:rsid w:val="00C27EC6"/>
    <w:rsid w:val="00C32F08"/>
    <w:rsid w:val="00C36983"/>
    <w:rsid w:val="00C405E3"/>
    <w:rsid w:val="00C41B67"/>
    <w:rsid w:val="00C44DA0"/>
    <w:rsid w:val="00C55B2C"/>
    <w:rsid w:val="00C56431"/>
    <w:rsid w:val="00C617F8"/>
    <w:rsid w:val="00C63940"/>
    <w:rsid w:val="00C649F0"/>
    <w:rsid w:val="00C73580"/>
    <w:rsid w:val="00C77DBB"/>
    <w:rsid w:val="00C82169"/>
    <w:rsid w:val="00C86A72"/>
    <w:rsid w:val="00C91233"/>
    <w:rsid w:val="00C9743B"/>
    <w:rsid w:val="00C9774E"/>
    <w:rsid w:val="00CA3FDC"/>
    <w:rsid w:val="00CA495F"/>
    <w:rsid w:val="00CB12BE"/>
    <w:rsid w:val="00CC604B"/>
    <w:rsid w:val="00CC69C4"/>
    <w:rsid w:val="00CD15F6"/>
    <w:rsid w:val="00CD1EE4"/>
    <w:rsid w:val="00CD6009"/>
    <w:rsid w:val="00CE0EAB"/>
    <w:rsid w:val="00CE1B3A"/>
    <w:rsid w:val="00CE2E7A"/>
    <w:rsid w:val="00CE31E4"/>
    <w:rsid w:val="00CF6278"/>
    <w:rsid w:val="00CF68DB"/>
    <w:rsid w:val="00D00EE5"/>
    <w:rsid w:val="00D012C6"/>
    <w:rsid w:val="00D014EB"/>
    <w:rsid w:val="00D02A3D"/>
    <w:rsid w:val="00D034F0"/>
    <w:rsid w:val="00D04482"/>
    <w:rsid w:val="00D04522"/>
    <w:rsid w:val="00D14373"/>
    <w:rsid w:val="00D14BF7"/>
    <w:rsid w:val="00D15C90"/>
    <w:rsid w:val="00D17034"/>
    <w:rsid w:val="00D23DDB"/>
    <w:rsid w:val="00D24FB8"/>
    <w:rsid w:val="00D25BC8"/>
    <w:rsid w:val="00D34C3F"/>
    <w:rsid w:val="00D34FDF"/>
    <w:rsid w:val="00D363F0"/>
    <w:rsid w:val="00D40C23"/>
    <w:rsid w:val="00D41D9B"/>
    <w:rsid w:val="00D442DB"/>
    <w:rsid w:val="00D444A7"/>
    <w:rsid w:val="00D45A03"/>
    <w:rsid w:val="00D46E45"/>
    <w:rsid w:val="00D5477B"/>
    <w:rsid w:val="00D54D36"/>
    <w:rsid w:val="00D569C7"/>
    <w:rsid w:val="00D619DA"/>
    <w:rsid w:val="00D639B7"/>
    <w:rsid w:val="00D66FB9"/>
    <w:rsid w:val="00D750C4"/>
    <w:rsid w:val="00D77188"/>
    <w:rsid w:val="00D87057"/>
    <w:rsid w:val="00D9262D"/>
    <w:rsid w:val="00D929A4"/>
    <w:rsid w:val="00D94B83"/>
    <w:rsid w:val="00DA3385"/>
    <w:rsid w:val="00DA3A94"/>
    <w:rsid w:val="00DB545F"/>
    <w:rsid w:val="00DC4961"/>
    <w:rsid w:val="00DC6F99"/>
    <w:rsid w:val="00DD0646"/>
    <w:rsid w:val="00DD0F62"/>
    <w:rsid w:val="00DD1BEC"/>
    <w:rsid w:val="00DE1F58"/>
    <w:rsid w:val="00DE4CC1"/>
    <w:rsid w:val="00DE640B"/>
    <w:rsid w:val="00DF12BC"/>
    <w:rsid w:val="00DF20A5"/>
    <w:rsid w:val="00DF4283"/>
    <w:rsid w:val="00DF4A35"/>
    <w:rsid w:val="00DF4C6A"/>
    <w:rsid w:val="00DF755A"/>
    <w:rsid w:val="00E037D1"/>
    <w:rsid w:val="00E04707"/>
    <w:rsid w:val="00E050AF"/>
    <w:rsid w:val="00E053DB"/>
    <w:rsid w:val="00E122A4"/>
    <w:rsid w:val="00E13DD7"/>
    <w:rsid w:val="00E175BD"/>
    <w:rsid w:val="00E22819"/>
    <w:rsid w:val="00E264CC"/>
    <w:rsid w:val="00E319EB"/>
    <w:rsid w:val="00E31C9C"/>
    <w:rsid w:val="00E35A45"/>
    <w:rsid w:val="00E40221"/>
    <w:rsid w:val="00E40836"/>
    <w:rsid w:val="00E474A5"/>
    <w:rsid w:val="00E5353F"/>
    <w:rsid w:val="00E55882"/>
    <w:rsid w:val="00E66AC8"/>
    <w:rsid w:val="00E72A87"/>
    <w:rsid w:val="00E74181"/>
    <w:rsid w:val="00E830EF"/>
    <w:rsid w:val="00E83F30"/>
    <w:rsid w:val="00E85449"/>
    <w:rsid w:val="00E86B1F"/>
    <w:rsid w:val="00E918E9"/>
    <w:rsid w:val="00E936E9"/>
    <w:rsid w:val="00E947E2"/>
    <w:rsid w:val="00EA16F5"/>
    <w:rsid w:val="00EA5A20"/>
    <w:rsid w:val="00EA785D"/>
    <w:rsid w:val="00EA7AEA"/>
    <w:rsid w:val="00EA7CBE"/>
    <w:rsid w:val="00EB183F"/>
    <w:rsid w:val="00EB4906"/>
    <w:rsid w:val="00EB5035"/>
    <w:rsid w:val="00EC2B6E"/>
    <w:rsid w:val="00EC32C6"/>
    <w:rsid w:val="00EC599B"/>
    <w:rsid w:val="00EC5E60"/>
    <w:rsid w:val="00EC6C02"/>
    <w:rsid w:val="00EC7FB1"/>
    <w:rsid w:val="00ED1055"/>
    <w:rsid w:val="00ED50B5"/>
    <w:rsid w:val="00EE4B3F"/>
    <w:rsid w:val="00EF7EF1"/>
    <w:rsid w:val="00F02762"/>
    <w:rsid w:val="00F07BC5"/>
    <w:rsid w:val="00F07BFC"/>
    <w:rsid w:val="00F10BA2"/>
    <w:rsid w:val="00F11C2D"/>
    <w:rsid w:val="00F15D0D"/>
    <w:rsid w:val="00F22DF1"/>
    <w:rsid w:val="00F256AE"/>
    <w:rsid w:val="00F25BAE"/>
    <w:rsid w:val="00F26659"/>
    <w:rsid w:val="00F27070"/>
    <w:rsid w:val="00F3237D"/>
    <w:rsid w:val="00F4012B"/>
    <w:rsid w:val="00F43B53"/>
    <w:rsid w:val="00F43FAC"/>
    <w:rsid w:val="00F45D99"/>
    <w:rsid w:val="00F56E3A"/>
    <w:rsid w:val="00F60962"/>
    <w:rsid w:val="00F6391B"/>
    <w:rsid w:val="00F74E36"/>
    <w:rsid w:val="00F80738"/>
    <w:rsid w:val="00F827B7"/>
    <w:rsid w:val="00F84FF6"/>
    <w:rsid w:val="00F91BE2"/>
    <w:rsid w:val="00F962DA"/>
    <w:rsid w:val="00FA0836"/>
    <w:rsid w:val="00FA32D6"/>
    <w:rsid w:val="00FC00CC"/>
    <w:rsid w:val="00FC0393"/>
    <w:rsid w:val="00FC0CEB"/>
    <w:rsid w:val="00FC1609"/>
    <w:rsid w:val="00FC397A"/>
    <w:rsid w:val="00FC599F"/>
    <w:rsid w:val="00FD1DDB"/>
    <w:rsid w:val="00FD5080"/>
    <w:rsid w:val="00FD52C7"/>
    <w:rsid w:val="00FD746D"/>
    <w:rsid w:val="00FD7FD9"/>
    <w:rsid w:val="00FE4C3D"/>
    <w:rsid w:val="00FE6D4C"/>
    <w:rsid w:val="00FF0174"/>
    <w:rsid w:val="00FF1195"/>
    <w:rsid w:val="00FF1526"/>
    <w:rsid w:val="00FF4E02"/>
    <w:rsid w:val="00FF6BC2"/>
    <w:rsid w:val="07291528"/>
    <w:rsid w:val="08B83904"/>
    <w:rsid w:val="093D3671"/>
    <w:rsid w:val="099911CB"/>
    <w:rsid w:val="0A204C01"/>
    <w:rsid w:val="0A430639"/>
    <w:rsid w:val="0CBB44AF"/>
    <w:rsid w:val="0EF76B74"/>
    <w:rsid w:val="0F962285"/>
    <w:rsid w:val="14055EE1"/>
    <w:rsid w:val="14EC0B42"/>
    <w:rsid w:val="14FA2CD2"/>
    <w:rsid w:val="15AD1210"/>
    <w:rsid w:val="18AB1F4E"/>
    <w:rsid w:val="1B966028"/>
    <w:rsid w:val="1C1C6335"/>
    <w:rsid w:val="1FC50489"/>
    <w:rsid w:val="204B33B2"/>
    <w:rsid w:val="21FF2728"/>
    <w:rsid w:val="2A1D6704"/>
    <w:rsid w:val="2ACE3E7E"/>
    <w:rsid w:val="2AD026D2"/>
    <w:rsid w:val="2B884A2B"/>
    <w:rsid w:val="2D931DB4"/>
    <w:rsid w:val="2EE03669"/>
    <w:rsid w:val="2F514D93"/>
    <w:rsid w:val="30A962C6"/>
    <w:rsid w:val="316A7035"/>
    <w:rsid w:val="32BE0A3E"/>
    <w:rsid w:val="35C27C78"/>
    <w:rsid w:val="379F3CD5"/>
    <w:rsid w:val="397C4B14"/>
    <w:rsid w:val="3AD557BA"/>
    <w:rsid w:val="3C926043"/>
    <w:rsid w:val="3DDA3D2A"/>
    <w:rsid w:val="3E185F43"/>
    <w:rsid w:val="3E2D4A47"/>
    <w:rsid w:val="40F5287C"/>
    <w:rsid w:val="442B6817"/>
    <w:rsid w:val="45011399"/>
    <w:rsid w:val="46376236"/>
    <w:rsid w:val="489038F3"/>
    <w:rsid w:val="4DC80845"/>
    <w:rsid w:val="4E0F72A0"/>
    <w:rsid w:val="4E1064EC"/>
    <w:rsid w:val="51936757"/>
    <w:rsid w:val="52DB58F7"/>
    <w:rsid w:val="54567181"/>
    <w:rsid w:val="54762BC1"/>
    <w:rsid w:val="54D4173B"/>
    <w:rsid w:val="564B72F8"/>
    <w:rsid w:val="568F3CB7"/>
    <w:rsid w:val="56A83B66"/>
    <w:rsid w:val="56CE0CCC"/>
    <w:rsid w:val="5A233A77"/>
    <w:rsid w:val="5A4B70AE"/>
    <w:rsid w:val="5B2C77ED"/>
    <w:rsid w:val="5D8A6D77"/>
    <w:rsid w:val="5F301DA4"/>
    <w:rsid w:val="60864040"/>
    <w:rsid w:val="625D2EF6"/>
    <w:rsid w:val="65B25FBA"/>
    <w:rsid w:val="666E30CE"/>
    <w:rsid w:val="66C525FF"/>
    <w:rsid w:val="67EB5AE8"/>
    <w:rsid w:val="6ABC2EA8"/>
    <w:rsid w:val="6AE001F1"/>
    <w:rsid w:val="6D75223C"/>
    <w:rsid w:val="6F700416"/>
    <w:rsid w:val="70051D19"/>
    <w:rsid w:val="709851FD"/>
    <w:rsid w:val="740A5123"/>
    <w:rsid w:val="740A5A72"/>
    <w:rsid w:val="75931DE3"/>
    <w:rsid w:val="75CF2C72"/>
    <w:rsid w:val="77FC5EDA"/>
    <w:rsid w:val="7B5C7EA7"/>
    <w:rsid w:val="7F0C3E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AC567"/>
  <w15:docId w15:val="{83C27400-74F9-4543-94CA-33E61ABB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0677D7"/>
    <w:pPr>
      <w:widowControl w:val="0"/>
      <w:snapToGrid w:val="0"/>
      <w:spacing w:after="200" w:line="259" w:lineRule="auto"/>
      <w:ind w:firstLine="227"/>
      <w:jc w:val="both"/>
    </w:pPr>
    <w:rPr>
      <w:kern w:val="2"/>
    </w:rPr>
  </w:style>
  <w:style w:type="paragraph" w:styleId="1">
    <w:name w:val="heading 1"/>
    <w:basedOn w:val="a0"/>
    <w:next w:val="a0"/>
    <w:link w:val="10"/>
    <w:uiPriority w:val="9"/>
    <w:rsid w:val="000677D7"/>
    <w:pPr>
      <w:keepNext/>
      <w:keepLines/>
      <w:spacing w:before="240" w:after="240" w:line="240" w:lineRule="auto"/>
      <w:jc w:val="left"/>
      <w:outlineLvl w:val="0"/>
    </w:pPr>
    <w:rPr>
      <w:b/>
      <w:bCs/>
      <w:color w:val="0294B5"/>
      <w:kern w:val="44"/>
      <w:sz w:val="32"/>
      <w:szCs w:val="44"/>
    </w:rPr>
  </w:style>
  <w:style w:type="paragraph" w:styleId="2">
    <w:name w:val="heading 2"/>
    <w:basedOn w:val="a0"/>
    <w:next w:val="a0"/>
    <w:link w:val="20"/>
    <w:uiPriority w:val="9"/>
    <w:rsid w:val="000677D7"/>
    <w:pPr>
      <w:keepNext/>
      <w:keepLines/>
      <w:spacing w:after="120" w:line="240" w:lineRule="auto"/>
      <w:jc w:val="left"/>
      <w:outlineLvl w:val="1"/>
    </w:pPr>
    <w:rPr>
      <w:rFonts w:ascii="Cambria" w:hAnsi="Cambria"/>
      <w:b/>
      <w:bCs/>
      <w:kern w:val="0"/>
      <w:sz w:val="32"/>
      <w:szCs w:val="32"/>
    </w:rPr>
  </w:style>
  <w:style w:type="paragraph" w:styleId="3">
    <w:name w:val="heading 3"/>
    <w:basedOn w:val="a0"/>
    <w:next w:val="a0"/>
    <w:link w:val="30"/>
    <w:uiPriority w:val="9"/>
    <w:rsid w:val="000677D7"/>
    <w:pPr>
      <w:keepNext/>
      <w:keepLines/>
      <w:spacing w:before="160" w:after="160"/>
      <w:ind w:firstLine="0"/>
      <w:jc w:val="left"/>
      <w:outlineLvl w:val="2"/>
    </w:pPr>
    <w:rPr>
      <w:b/>
      <w:bCs/>
      <w:color w:val="0294B5"/>
      <w:kern w:val="0"/>
      <w:sz w:val="24"/>
      <w:szCs w:val="32"/>
    </w:rPr>
  </w:style>
  <w:style w:type="paragraph" w:styleId="4">
    <w:name w:val="heading 4"/>
    <w:basedOn w:val="a0"/>
    <w:next w:val="a0"/>
    <w:link w:val="40"/>
    <w:uiPriority w:val="9"/>
    <w:rsid w:val="000677D7"/>
    <w:pPr>
      <w:keepNext/>
      <w:keepLines/>
      <w:spacing w:before="160" w:after="160" w:line="240" w:lineRule="auto"/>
      <w:jc w:val="left"/>
      <w:outlineLvl w:val="3"/>
    </w:pPr>
    <w:rPr>
      <w:rFonts w:ascii="Cambria" w:hAnsi="Cambria"/>
      <w:b/>
      <w:bCs/>
      <w:kern w:val="0"/>
      <w:sz w:val="28"/>
      <w:szCs w:val="28"/>
    </w:rPr>
  </w:style>
  <w:style w:type="paragraph" w:styleId="5">
    <w:name w:val="heading 5"/>
    <w:basedOn w:val="a0"/>
    <w:next w:val="a0"/>
    <w:link w:val="50"/>
    <w:uiPriority w:val="9"/>
    <w:rsid w:val="000677D7"/>
    <w:pPr>
      <w:keepNext/>
      <w:spacing w:before="160" w:after="160"/>
      <w:outlineLvl w:val="4"/>
    </w:pPr>
    <w:rPr>
      <w:rFonts w:eastAsia="Times New Roman"/>
      <w:b/>
      <w:bCs/>
      <w:kern w:val="0"/>
      <w:sz w:val="24"/>
      <w:szCs w:val="28"/>
    </w:rPr>
  </w:style>
  <w:style w:type="paragraph" w:styleId="6">
    <w:name w:val="heading 6"/>
    <w:basedOn w:val="a0"/>
    <w:next w:val="a0"/>
    <w:link w:val="60"/>
    <w:uiPriority w:val="9"/>
    <w:rsid w:val="000677D7"/>
    <w:pPr>
      <w:keepNext/>
      <w:keepLines/>
      <w:spacing w:before="120" w:after="120" w:line="250" w:lineRule="auto"/>
      <w:ind w:left="454" w:hanging="454"/>
      <w:outlineLvl w:val="5"/>
    </w:pPr>
    <w:rPr>
      <w:rFonts w:ascii="Cambria" w:hAnsi="Cambria"/>
      <w:b/>
      <w:bCs/>
      <w:kern w:val="0"/>
      <w:sz w:val="24"/>
      <w:szCs w:val="24"/>
    </w:rPr>
  </w:style>
  <w:style w:type="paragraph" w:styleId="7">
    <w:name w:val="heading 7"/>
    <w:basedOn w:val="a0"/>
    <w:next w:val="a0"/>
    <w:link w:val="70"/>
    <w:uiPriority w:val="9"/>
    <w:rsid w:val="000677D7"/>
    <w:pPr>
      <w:keepNext/>
      <w:spacing w:before="160" w:after="140"/>
      <w:jc w:val="left"/>
      <w:outlineLvl w:val="6"/>
    </w:pPr>
    <w:rPr>
      <w:b/>
      <w:bCs/>
      <w:kern w:val="0"/>
      <w:sz w:val="24"/>
      <w:szCs w:val="24"/>
    </w:rPr>
  </w:style>
  <w:style w:type="paragraph" w:styleId="8">
    <w:name w:val="heading 8"/>
    <w:basedOn w:val="a0"/>
    <w:next w:val="a0"/>
    <w:link w:val="80"/>
    <w:uiPriority w:val="9"/>
    <w:rsid w:val="000677D7"/>
    <w:pPr>
      <w:keepNext/>
      <w:spacing w:after="160"/>
      <w:outlineLvl w:val="7"/>
    </w:pPr>
    <w:rPr>
      <w:rFonts w:ascii="Cambria" w:hAnsi="Cambria"/>
      <w:kern w:val="0"/>
      <w:sz w:val="24"/>
      <w:szCs w:val="24"/>
    </w:rPr>
  </w:style>
  <w:style w:type="paragraph" w:styleId="9">
    <w:name w:val="heading 9"/>
    <w:basedOn w:val="a0"/>
    <w:next w:val="a0"/>
    <w:link w:val="90"/>
    <w:uiPriority w:val="9"/>
    <w:rsid w:val="000677D7"/>
    <w:pPr>
      <w:keepNext/>
      <w:autoSpaceDE w:val="0"/>
      <w:autoSpaceDN w:val="0"/>
      <w:adjustRightInd w:val="0"/>
      <w:spacing w:before="100" w:after="120" w:line="288" w:lineRule="auto"/>
      <w:outlineLvl w:val="8"/>
    </w:pPr>
    <w:rPr>
      <w:rFonts w:ascii="Cambria" w:hAnsi="Cambria"/>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link w:val="a5"/>
    <w:uiPriority w:val="35"/>
    <w:unhideWhenUsed/>
    <w:rsid w:val="000677D7"/>
    <w:pPr>
      <w:spacing w:line="240" w:lineRule="auto"/>
    </w:pPr>
    <w:rPr>
      <w:b/>
      <w:bCs/>
      <w:color w:val="4F81BD" w:themeColor="accent1"/>
      <w:sz w:val="18"/>
      <w:szCs w:val="18"/>
    </w:rPr>
  </w:style>
  <w:style w:type="paragraph" w:styleId="a6">
    <w:name w:val="Body Text"/>
    <w:basedOn w:val="a0"/>
    <w:link w:val="a7"/>
    <w:uiPriority w:val="99"/>
    <w:rsid w:val="000677D7"/>
    <w:rPr>
      <w:kern w:val="0"/>
    </w:rPr>
  </w:style>
  <w:style w:type="paragraph" w:styleId="a8">
    <w:name w:val="Body Text Indent"/>
    <w:basedOn w:val="a0"/>
    <w:link w:val="a9"/>
    <w:uiPriority w:val="99"/>
    <w:rsid w:val="000677D7"/>
    <w:pPr>
      <w:spacing w:line="280" w:lineRule="exact"/>
    </w:pPr>
    <w:rPr>
      <w:kern w:val="0"/>
    </w:rPr>
  </w:style>
  <w:style w:type="paragraph" w:styleId="aa">
    <w:name w:val="Plain Text"/>
    <w:basedOn w:val="a0"/>
    <w:link w:val="ab"/>
    <w:uiPriority w:val="99"/>
    <w:unhideWhenUsed/>
    <w:rsid w:val="000677D7"/>
    <w:rPr>
      <w:rFonts w:ascii="宋体" w:hAnsi="Courier New" w:cs="Courier New"/>
      <w:sz w:val="21"/>
      <w:szCs w:val="21"/>
    </w:rPr>
  </w:style>
  <w:style w:type="paragraph" w:styleId="21">
    <w:name w:val="Body Text Indent 2"/>
    <w:basedOn w:val="a0"/>
    <w:link w:val="22"/>
    <w:uiPriority w:val="99"/>
    <w:rsid w:val="000677D7"/>
    <w:pPr>
      <w:spacing w:line="247" w:lineRule="auto"/>
    </w:pPr>
    <w:rPr>
      <w:kern w:val="0"/>
    </w:rPr>
  </w:style>
  <w:style w:type="paragraph" w:styleId="ac">
    <w:name w:val="Balloon Text"/>
    <w:basedOn w:val="a0"/>
    <w:link w:val="ad"/>
    <w:uiPriority w:val="99"/>
    <w:rsid w:val="000677D7"/>
    <w:pPr>
      <w:spacing w:line="240" w:lineRule="auto"/>
    </w:pPr>
    <w:rPr>
      <w:sz w:val="18"/>
      <w:szCs w:val="18"/>
    </w:rPr>
  </w:style>
  <w:style w:type="paragraph" w:styleId="ae">
    <w:name w:val="footer"/>
    <w:basedOn w:val="a0"/>
    <w:link w:val="af"/>
    <w:uiPriority w:val="99"/>
    <w:rsid w:val="000677D7"/>
    <w:pPr>
      <w:tabs>
        <w:tab w:val="center" w:pos="4153"/>
        <w:tab w:val="right" w:pos="8306"/>
      </w:tabs>
      <w:spacing w:line="240" w:lineRule="auto"/>
      <w:jc w:val="left"/>
    </w:pPr>
    <w:rPr>
      <w:rFonts w:ascii="Calibri" w:hAnsi="Calibri"/>
      <w:sz w:val="21"/>
      <w:szCs w:val="21"/>
    </w:rPr>
  </w:style>
  <w:style w:type="paragraph" w:styleId="af0">
    <w:name w:val="header"/>
    <w:basedOn w:val="a0"/>
    <w:link w:val="af1"/>
    <w:uiPriority w:val="99"/>
    <w:rsid w:val="000677D7"/>
    <w:pPr>
      <w:pBdr>
        <w:bottom w:val="single" w:sz="6" w:space="1" w:color="auto"/>
      </w:pBdr>
      <w:tabs>
        <w:tab w:val="center" w:pos="4153"/>
        <w:tab w:val="right" w:pos="8306"/>
      </w:tabs>
      <w:spacing w:line="240" w:lineRule="auto"/>
      <w:jc w:val="center"/>
    </w:pPr>
    <w:rPr>
      <w:kern w:val="0"/>
      <w:sz w:val="18"/>
      <w:szCs w:val="18"/>
    </w:rPr>
  </w:style>
  <w:style w:type="paragraph" w:styleId="af2">
    <w:name w:val="footnote text"/>
    <w:basedOn w:val="a0"/>
    <w:link w:val="af3"/>
    <w:uiPriority w:val="99"/>
    <w:unhideWhenUsed/>
    <w:rsid w:val="000677D7"/>
    <w:pPr>
      <w:jc w:val="left"/>
    </w:pPr>
    <w:rPr>
      <w:sz w:val="18"/>
      <w:szCs w:val="18"/>
    </w:rPr>
  </w:style>
  <w:style w:type="paragraph" w:styleId="af4">
    <w:name w:val="Normal (Web)"/>
    <w:basedOn w:val="a0"/>
    <w:uiPriority w:val="99"/>
    <w:unhideWhenUsed/>
    <w:rsid w:val="000677D7"/>
    <w:rPr>
      <w:sz w:val="24"/>
    </w:rPr>
  </w:style>
  <w:style w:type="character" w:styleId="af5">
    <w:name w:val="FollowedHyperlink"/>
    <w:uiPriority w:val="99"/>
    <w:rsid w:val="000677D7"/>
    <w:rPr>
      <w:rFonts w:ascii="Times New Roman" w:hAnsi="Times New Roman" w:cs="Times New Roman"/>
      <w:color w:val="800080"/>
      <w:u w:val="single"/>
    </w:rPr>
  </w:style>
  <w:style w:type="character" w:styleId="af6">
    <w:name w:val="Hyperlink"/>
    <w:uiPriority w:val="99"/>
    <w:rsid w:val="000677D7"/>
    <w:rPr>
      <w:rFonts w:ascii="Times New Roman" w:hAnsi="Times New Roman" w:cs="Times New Roman"/>
      <w:color w:val="0000FF"/>
      <w:u w:val="none"/>
    </w:rPr>
  </w:style>
  <w:style w:type="table" w:styleId="af7">
    <w:name w:val="Table Grid"/>
    <w:basedOn w:val="a2"/>
    <w:uiPriority w:val="59"/>
    <w:qFormat/>
    <w:rsid w:val="000677D7"/>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Medium Shading 1 Accent 5"/>
    <w:basedOn w:val="a2"/>
    <w:uiPriority w:val="63"/>
    <w:qFormat/>
    <w:rsid w:val="000677D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5">
    <w:name w:val="Medium Shading 2 Accent 5"/>
    <w:basedOn w:val="a2"/>
    <w:uiPriority w:val="64"/>
    <w:qFormat/>
    <w:rsid w:val="000677D7"/>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0">
    <w:name w:val="标题 2 字符"/>
    <w:link w:val="2"/>
    <w:uiPriority w:val="9"/>
    <w:qFormat/>
    <w:rsid w:val="000677D7"/>
    <w:rPr>
      <w:rFonts w:ascii="Cambria" w:hAnsi="Cambria"/>
      <w:b/>
      <w:bCs/>
      <w:sz w:val="32"/>
      <w:szCs w:val="32"/>
    </w:rPr>
  </w:style>
  <w:style w:type="character" w:customStyle="1" w:styleId="10">
    <w:name w:val="标题 1 字符"/>
    <w:link w:val="1"/>
    <w:uiPriority w:val="9"/>
    <w:qFormat/>
    <w:rsid w:val="000677D7"/>
    <w:rPr>
      <w:rFonts w:ascii="Times New Roman" w:hAnsi="Times New Roman"/>
      <w:b/>
      <w:bCs/>
      <w:color w:val="0294B5"/>
      <w:kern w:val="44"/>
      <w:sz w:val="32"/>
      <w:szCs w:val="44"/>
    </w:rPr>
  </w:style>
  <w:style w:type="character" w:customStyle="1" w:styleId="30">
    <w:name w:val="标题 3 字符"/>
    <w:link w:val="3"/>
    <w:uiPriority w:val="9"/>
    <w:qFormat/>
    <w:rsid w:val="000677D7"/>
    <w:rPr>
      <w:rFonts w:ascii="Times New Roman" w:hAnsi="Times New Roman"/>
      <w:b/>
      <w:bCs/>
      <w:color w:val="0294B5"/>
      <w:sz w:val="24"/>
      <w:szCs w:val="32"/>
    </w:rPr>
  </w:style>
  <w:style w:type="character" w:customStyle="1" w:styleId="40">
    <w:name w:val="标题 4 字符"/>
    <w:link w:val="4"/>
    <w:uiPriority w:val="9"/>
    <w:qFormat/>
    <w:rsid w:val="000677D7"/>
    <w:rPr>
      <w:rFonts w:ascii="Cambria" w:hAnsi="Cambria"/>
      <w:b/>
      <w:bCs/>
      <w:sz w:val="28"/>
      <w:szCs w:val="28"/>
    </w:rPr>
  </w:style>
  <w:style w:type="character" w:customStyle="1" w:styleId="50">
    <w:name w:val="标题 5 字符"/>
    <w:link w:val="5"/>
    <w:uiPriority w:val="9"/>
    <w:qFormat/>
    <w:rsid w:val="000677D7"/>
    <w:rPr>
      <w:rFonts w:ascii="Times New Roman" w:eastAsia="Times New Roman" w:hAnsi="Times New Roman"/>
      <w:b/>
      <w:bCs/>
      <w:sz w:val="24"/>
      <w:szCs w:val="28"/>
    </w:rPr>
  </w:style>
  <w:style w:type="character" w:customStyle="1" w:styleId="60">
    <w:name w:val="标题 6 字符"/>
    <w:link w:val="6"/>
    <w:uiPriority w:val="9"/>
    <w:qFormat/>
    <w:rsid w:val="000677D7"/>
    <w:rPr>
      <w:rFonts w:ascii="Cambria" w:hAnsi="Cambria"/>
      <w:b/>
      <w:bCs/>
      <w:sz w:val="24"/>
      <w:szCs w:val="24"/>
    </w:rPr>
  </w:style>
  <w:style w:type="character" w:customStyle="1" w:styleId="70">
    <w:name w:val="标题 7 字符"/>
    <w:link w:val="7"/>
    <w:uiPriority w:val="9"/>
    <w:qFormat/>
    <w:rsid w:val="000677D7"/>
    <w:rPr>
      <w:rFonts w:ascii="Times New Roman" w:hAnsi="Times New Roman"/>
      <w:b/>
      <w:bCs/>
      <w:sz w:val="24"/>
      <w:szCs w:val="24"/>
    </w:rPr>
  </w:style>
  <w:style w:type="character" w:customStyle="1" w:styleId="80">
    <w:name w:val="标题 8 字符"/>
    <w:link w:val="8"/>
    <w:uiPriority w:val="9"/>
    <w:qFormat/>
    <w:rsid w:val="000677D7"/>
    <w:rPr>
      <w:rFonts w:ascii="Cambria" w:hAnsi="Cambria"/>
      <w:sz w:val="24"/>
      <w:szCs w:val="24"/>
    </w:rPr>
  </w:style>
  <w:style w:type="character" w:customStyle="1" w:styleId="90">
    <w:name w:val="标题 9 字符"/>
    <w:link w:val="9"/>
    <w:uiPriority w:val="9"/>
    <w:qFormat/>
    <w:rsid w:val="000677D7"/>
    <w:rPr>
      <w:rFonts w:ascii="Cambria" w:hAnsi="Cambria"/>
      <w:szCs w:val="21"/>
    </w:rPr>
  </w:style>
  <w:style w:type="paragraph" w:customStyle="1" w:styleId="31">
    <w:name w:val="样式3"/>
    <w:basedOn w:val="a0"/>
    <w:uiPriority w:val="99"/>
    <w:rsid w:val="000677D7"/>
    <w:pPr>
      <w:spacing w:after="160" w:line="240" w:lineRule="exact"/>
      <w:jc w:val="center"/>
    </w:pPr>
    <w:rPr>
      <w:i/>
      <w:iCs/>
    </w:rPr>
  </w:style>
  <w:style w:type="paragraph" w:customStyle="1" w:styleId="11">
    <w:name w:val="样式1"/>
    <w:basedOn w:val="a0"/>
    <w:uiPriority w:val="99"/>
    <w:rsid w:val="000677D7"/>
    <w:pPr>
      <w:spacing w:after="120" w:line="300" w:lineRule="exact"/>
      <w:jc w:val="center"/>
    </w:pPr>
    <w:rPr>
      <w:rFonts w:eastAsia="楷体_GB2312"/>
      <w:i/>
      <w:iCs/>
      <w:sz w:val="18"/>
      <w:szCs w:val="18"/>
    </w:rPr>
  </w:style>
  <w:style w:type="paragraph" w:customStyle="1" w:styleId="23">
    <w:name w:val="样式2"/>
    <w:basedOn w:val="a0"/>
    <w:uiPriority w:val="99"/>
    <w:rsid w:val="000677D7"/>
    <w:pPr>
      <w:spacing w:before="240" w:line="312" w:lineRule="auto"/>
      <w:ind w:left="454" w:right="454"/>
    </w:pPr>
    <w:rPr>
      <w:rFonts w:eastAsia="仿宋_GB2312"/>
      <w:sz w:val="18"/>
      <w:szCs w:val="18"/>
    </w:rPr>
  </w:style>
  <w:style w:type="paragraph" w:customStyle="1" w:styleId="a">
    <w:name w:val="参考文献"/>
    <w:basedOn w:val="a0"/>
    <w:link w:val="Char"/>
    <w:uiPriority w:val="99"/>
    <w:rsid w:val="000677D7"/>
    <w:pPr>
      <w:numPr>
        <w:numId w:val="1"/>
      </w:numPr>
      <w:spacing w:line="250" w:lineRule="exact"/>
    </w:pPr>
    <w:rPr>
      <w:color w:val="000000"/>
      <w:sz w:val="18"/>
      <w:szCs w:val="18"/>
    </w:rPr>
  </w:style>
  <w:style w:type="character" w:customStyle="1" w:styleId="af1">
    <w:name w:val="页眉 字符"/>
    <w:link w:val="af0"/>
    <w:uiPriority w:val="99"/>
    <w:semiHidden/>
    <w:qFormat/>
    <w:rsid w:val="000677D7"/>
    <w:rPr>
      <w:rFonts w:ascii="Times New Roman" w:eastAsia="宋体" w:hAnsi="Times New Roman" w:cs="Times New Roman"/>
      <w:sz w:val="18"/>
      <w:szCs w:val="18"/>
    </w:rPr>
  </w:style>
  <w:style w:type="character" w:customStyle="1" w:styleId="af">
    <w:name w:val="页脚 字符"/>
    <w:link w:val="ae"/>
    <w:uiPriority w:val="99"/>
    <w:qFormat/>
    <w:rsid w:val="000677D7"/>
    <w:rPr>
      <w:kern w:val="2"/>
      <w:sz w:val="21"/>
      <w:szCs w:val="21"/>
      <w:lang w:val="en-US"/>
    </w:rPr>
  </w:style>
  <w:style w:type="character" w:customStyle="1" w:styleId="a9">
    <w:name w:val="正文文本缩进 字符"/>
    <w:link w:val="a8"/>
    <w:uiPriority w:val="99"/>
    <w:semiHidden/>
    <w:qFormat/>
    <w:rsid w:val="000677D7"/>
    <w:rPr>
      <w:rFonts w:ascii="Times New Roman" w:eastAsia="宋体" w:hAnsi="Times New Roman" w:cs="Times New Roman"/>
      <w:sz w:val="20"/>
      <w:szCs w:val="20"/>
    </w:rPr>
  </w:style>
  <w:style w:type="character" w:customStyle="1" w:styleId="22">
    <w:name w:val="正文文本缩进 2 字符"/>
    <w:link w:val="21"/>
    <w:uiPriority w:val="99"/>
    <w:semiHidden/>
    <w:qFormat/>
    <w:rsid w:val="000677D7"/>
    <w:rPr>
      <w:rFonts w:ascii="Times New Roman" w:eastAsia="宋体" w:hAnsi="Times New Roman" w:cs="Times New Roman"/>
      <w:sz w:val="20"/>
      <w:szCs w:val="20"/>
    </w:rPr>
  </w:style>
  <w:style w:type="character" w:customStyle="1" w:styleId="a7">
    <w:name w:val="正文文本 字符"/>
    <w:link w:val="a6"/>
    <w:uiPriority w:val="99"/>
    <w:semiHidden/>
    <w:qFormat/>
    <w:rsid w:val="000677D7"/>
    <w:rPr>
      <w:rFonts w:ascii="Times New Roman" w:eastAsia="宋体" w:hAnsi="Times New Roman" w:cs="Times New Roman"/>
      <w:sz w:val="20"/>
      <w:szCs w:val="20"/>
    </w:rPr>
  </w:style>
  <w:style w:type="paragraph" w:customStyle="1" w:styleId="12">
    <w:name w:val="列出段落1"/>
    <w:basedOn w:val="a0"/>
    <w:uiPriority w:val="99"/>
    <w:rsid w:val="000677D7"/>
    <w:pPr>
      <w:widowControl/>
      <w:snapToGrid/>
      <w:spacing w:line="240" w:lineRule="auto"/>
      <w:ind w:left="720"/>
      <w:jc w:val="left"/>
    </w:pPr>
    <w:rPr>
      <w:kern w:val="0"/>
      <w:sz w:val="22"/>
      <w:szCs w:val="22"/>
      <w:lang w:val="en-GB"/>
    </w:rPr>
  </w:style>
  <w:style w:type="paragraph" w:customStyle="1" w:styleId="TOC1">
    <w:name w:val="TOC 标题1"/>
    <w:basedOn w:val="1"/>
    <w:next w:val="a0"/>
    <w:uiPriority w:val="99"/>
    <w:rsid w:val="000677D7"/>
    <w:pPr>
      <w:widowControl/>
      <w:snapToGrid/>
      <w:spacing w:before="480" w:after="0"/>
      <w:outlineLvl w:val="9"/>
    </w:pPr>
    <w:rPr>
      <w:rFonts w:ascii="Cambria" w:hAnsi="Cambria" w:cs="Cambria"/>
      <w:b w:val="0"/>
      <w:bCs w:val="0"/>
      <w:kern w:val="0"/>
      <w:sz w:val="28"/>
      <w:szCs w:val="28"/>
    </w:rPr>
  </w:style>
  <w:style w:type="paragraph" w:customStyle="1" w:styleId="Figure">
    <w:name w:val="Figure"/>
    <w:basedOn w:val="a0"/>
    <w:next w:val="a0"/>
    <w:uiPriority w:val="99"/>
    <w:rsid w:val="000677D7"/>
    <w:pPr>
      <w:widowControl/>
      <w:snapToGrid/>
      <w:spacing w:line="360" w:lineRule="auto"/>
      <w:ind w:left="420" w:hanging="420"/>
      <w:jc w:val="center"/>
    </w:pPr>
    <w:rPr>
      <w:b/>
      <w:bCs/>
      <w:kern w:val="0"/>
      <w:sz w:val="22"/>
      <w:szCs w:val="22"/>
      <w:lang w:val="en-GB"/>
    </w:rPr>
  </w:style>
  <w:style w:type="paragraph" w:customStyle="1" w:styleId="RefLink">
    <w:name w:val="RefLink"/>
    <w:basedOn w:val="12"/>
    <w:uiPriority w:val="99"/>
    <w:rsid w:val="000677D7"/>
    <w:pPr>
      <w:ind w:left="420" w:hanging="420"/>
      <w:outlineLvl w:val="0"/>
    </w:pPr>
    <w:rPr>
      <w:sz w:val="16"/>
      <w:szCs w:val="16"/>
    </w:rPr>
  </w:style>
  <w:style w:type="character" w:customStyle="1" w:styleId="ad">
    <w:name w:val="批注框文本 字符"/>
    <w:link w:val="ac"/>
    <w:uiPriority w:val="99"/>
    <w:qFormat/>
    <w:rsid w:val="000677D7"/>
    <w:rPr>
      <w:rFonts w:ascii="Times New Roman" w:hAnsi="Times New Roman" w:cs="Times New Roman"/>
      <w:kern w:val="2"/>
      <w:sz w:val="18"/>
      <w:szCs w:val="18"/>
    </w:rPr>
  </w:style>
  <w:style w:type="paragraph" w:customStyle="1" w:styleId="ListParagraph1">
    <w:name w:val="List Paragraph1"/>
    <w:basedOn w:val="a0"/>
    <w:link w:val="ListParagraphChar"/>
    <w:uiPriority w:val="99"/>
    <w:rsid w:val="000677D7"/>
    <w:pPr>
      <w:widowControl/>
      <w:snapToGrid/>
      <w:spacing w:line="240" w:lineRule="auto"/>
      <w:ind w:leftChars="400" w:left="1304"/>
      <w:jc w:val="left"/>
    </w:pPr>
    <w:rPr>
      <w:rFonts w:ascii="Arial" w:hAnsi="Arial" w:cs="Arial"/>
      <w:kern w:val="0"/>
      <w:sz w:val="22"/>
      <w:szCs w:val="22"/>
      <w:lang w:val="en-GB" w:eastAsia="en-US"/>
    </w:rPr>
  </w:style>
  <w:style w:type="paragraph" w:customStyle="1" w:styleId="AuthorAddress">
    <w:name w:val="Author_Address"/>
    <w:basedOn w:val="a0"/>
    <w:link w:val="AuthorAddressChar"/>
    <w:rsid w:val="000677D7"/>
    <w:pPr>
      <w:widowControl/>
      <w:numPr>
        <w:numId w:val="2"/>
      </w:numPr>
      <w:snapToGrid/>
      <w:spacing w:line="240" w:lineRule="auto"/>
      <w:jc w:val="left"/>
    </w:pPr>
    <w:rPr>
      <w:i/>
      <w:iCs/>
      <w:kern w:val="0"/>
      <w:sz w:val="22"/>
      <w:szCs w:val="22"/>
      <w:lang w:eastAsia="en-US"/>
    </w:rPr>
  </w:style>
  <w:style w:type="paragraph" w:customStyle="1" w:styleId="Heading33">
    <w:name w:val="Heading3标题3"/>
    <w:basedOn w:val="3"/>
    <w:next w:val="BodyFirst"/>
    <w:link w:val="Heading33Char"/>
    <w:rsid w:val="000677D7"/>
    <w:pPr>
      <w:widowControl/>
      <w:snapToGrid/>
      <w:spacing w:before="0" w:after="120" w:line="240" w:lineRule="auto"/>
    </w:pPr>
    <w:rPr>
      <w:rFonts w:eastAsia="Times New Roman"/>
      <w:bCs w:val="0"/>
      <w:lang w:eastAsia="ja-JP"/>
    </w:rPr>
  </w:style>
  <w:style w:type="paragraph" w:customStyle="1" w:styleId="BodyFirst">
    <w:name w:val="Body_First正文（首）"/>
    <w:basedOn w:val="Paragraph"/>
    <w:next w:val="Body"/>
    <w:link w:val="BodyFirstChar"/>
    <w:rsid w:val="000677D7"/>
    <w:pPr>
      <w:spacing w:line="240" w:lineRule="auto"/>
    </w:pPr>
    <w:rPr>
      <w:rFonts w:eastAsia="Times New Roman"/>
      <w:sz w:val="20"/>
    </w:rPr>
  </w:style>
  <w:style w:type="paragraph" w:customStyle="1" w:styleId="Paragraph">
    <w:name w:val="Paragraph"/>
    <w:basedOn w:val="a0"/>
    <w:link w:val="ParagraphChar"/>
    <w:rsid w:val="000677D7"/>
    <w:pPr>
      <w:snapToGrid/>
      <w:spacing w:line="360" w:lineRule="auto"/>
      <w:ind w:firstLine="0"/>
    </w:pPr>
    <w:rPr>
      <w:rFonts w:eastAsia="Arial Unicode MS" w:cs="Arial Unicode MS"/>
      <w:color w:val="000000"/>
      <w:sz w:val="24"/>
      <w:szCs w:val="24"/>
      <w:u w:color="000000"/>
    </w:rPr>
  </w:style>
  <w:style w:type="paragraph" w:customStyle="1" w:styleId="Body">
    <w:name w:val="Body正文（续）"/>
    <w:basedOn w:val="BodyFirst"/>
    <w:link w:val="BodyChar"/>
    <w:rsid w:val="000677D7"/>
    <w:pPr>
      <w:ind w:firstLine="227"/>
    </w:pPr>
    <w:rPr>
      <w:rFonts w:eastAsiaTheme="minorEastAsia"/>
    </w:rPr>
  </w:style>
  <w:style w:type="paragraph" w:customStyle="1" w:styleId="SectionHeading2">
    <w:name w:val="Section_Heading2"/>
    <w:next w:val="BodyFirst"/>
    <w:rsid w:val="000677D7"/>
    <w:pPr>
      <w:spacing w:before="120" w:after="200" w:line="276" w:lineRule="auto"/>
    </w:pPr>
    <w:rPr>
      <w:rFonts w:eastAsia="MS Gothic"/>
      <w:b/>
      <w:bCs/>
      <w:sz w:val="24"/>
      <w:szCs w:val="24"/>
      <w:lang w:eastAsia="ja-JP"/>
    </w:rPr>
  </w:style>
  <w:style w:type="character" w:customStyle="1" w:styleId="selectable">
    <w:name w:val="selectable"/>
    <w:uiPriority w:val="99"/>
    <w:rsid w:val="000677D7"/>
    <w:rPr>
      <w:rFonts w:ascii="Times New Roman" w:hAnsi="Times New Roman" w:cs="Times New Roman"/>
    </w:rPr>
  </w:style>
  <w:style w:type="paragraph" w:customStyle="1" w:styleId="ArticleType">
    <w:name w:val="Article_Type文章类型"/>
    <w:basedOn w:val="8"/>
    <w:next w:val="ArticleTitle"/>
    <w:link w:val="ArticleTypeChar"/>
    <w:rsid w:val="000677D7"/>
    <w:pPr>
      <w:spacing w:before="240" w:after="120"/>
      <w:ind w:firstLine="0"/>
    </w:pPr>
    <w:rPr>
      <w:rFonts w:ascii="Times New Roman" w:eastAsia="Times New Roman" w:hAnsi="Times New Roman"/>
      <w:lang w:val="en-GB"/>
    </w:rPr>
  </w:style>
  <w:style w:type="paragraph" w:customStyle="1" w:styleId="ArticleTitle">
    <w:name w:val="Article_Title文章标题"/>
    <w:basedOn w:val="1"/>
    <w:next w:val="AuthorName"/>
    <w:link w:val="ArticleTitleChar"/>
    <w:rsid w:val="000677D7"/>
    <w:pPr>
      <w:spacing w:after="160"/>
      <w:ind w:firstLine="0"/>
    </w:pPr>
    <w:rPr>
      <w:rFonts w:eastAsia="Times New Roman"/>
    </w:rPr>
  </w:style>
  <w:style w:type="paragraph" w:customStyle="1" w:styleId="AuthorName">
    <w:name w:val="Author_Name作者姓名"/>
    <w:basedOn w:val="2"/>
    <w:next w:val="AuthorAffiliation"/>
    <w:link w:val="AuthorNameChar"/>
    <w:rsid w:val="000677D7"/>
    <w:rPr>
      <w:rFonts w:ascii="Times New Roman" w:eastAsia="Times New Roman" w:hAnsi="Times New Roman"/>
      <w:sz w:val="24"/>
      <w:szCs w:val="24"/>
    </w:rPr>
  </w:style>
  <w:style w:type="paragraph" w:customStyle="1" w:styleId="AuthorAffiliation">
    <w:name w:val="Author_Affiliation作者机构"/>
    <w:basedOn w:val="9"/>
    <w:link w:val="AuthorAffiliationChar"/>
    <w:rsid w:val="000677D7"/>
    <w:pPr>
      <w:numPr>
        <w:numId w:val="3"/>
      </w:numPr>
      <w:spacing w:before="0" w:after="0"/>
      <w:ind w:leftChars="-50" w:left="-50"/>
    </w:pPr>
    <w:rPr>
      <w:rFonts w:ascii="Times New Roman" w:eastAsia="Times New Roman" w:hAnsi="Times New Roman"/>
    </w:rPr>
  </w:style>
  <w:style w:type="character" w:customStyle="1" w:styleId="ArticleTypeChar">
    <w:name w:val="Article_Type文章类型 Char"/>
    <w:basedOn w:val="80"/>
    <w:link w:val="ArticleType"/>
    <w:qFormat/>
    <w:rsid w:val="000677D7"/>
    <w:rPr>
      <w:rFonts w:ascii="Times New Roman" w:eastAsia="Times New Roman" w:hAnsi="Times New Roman"/>
      <w:sz w:val="24"/>
      <w:szCs w:val="24"/>
      <w:lang w:val="en-GB"/>
    </w:rPr>
  </w:style>
  <w:style w:type="character" w:customStyle="1" w:styleId="ArticleTitleChar">
    <w:name w:val="Article_Title文章标题 Char"/>
    <w:basedOn w:val="10"/>
    <w:link w:val="ArticleTitle"/>
    <w:qFormat/>
    <w:rsid w:val="000677D7"/>
    <w:rPr>
      <w:rFonts w:ascii="Times New Roman" w:eastAsia="Times New Roman" w:hAnsi="Times New Roman"/>
      <w:b/>
      <w:bCs/>
      <w:color w:val="0294B5"/>
      <w:kern w:val="44"/>
      <w:sz w:val="32"/>
      <w:szCs w:val="44"/>
    </w:rPr>
  </w:style>
  <w:style w:type="character" w:customStyle="1" w:styleId="AuthorNameChar">
    <w:name w:val="Author_Name作者姓名 Char"/>
    <w:basedOn w:val="20"/>
    <w:link w:val="AuthorName"/>
    <w:qFormat/>
    <w:rsid w:val="000677D7"/>
    <w:rPr>
      <w:rFonts w:ascii="Times New Roman" w:eastAsia="Times New Roman" w:hAnsi="Times New Roman"/>
      <w:b/>
      <w:bCs/>
      <w:sz w:val="24"/>
      <w:szCs w:val="24"/>
    </w:rPr>
  </w:style>
  <w:style w:type="paragraph" w:customStyle="1" w:styleId="Body1">
    <w:name w:val="Body1"/>
    <w:basedOn w:val="a0"/>
    <w:link w:val="Body1Char"/>
    <w:rsid w:val="000677D7"/>
    <w:pPr>
      <w:spacing w:line="264" w:lineRule="auto"/>
    </w:pPr>
  </w:style>
  <w:style w:type="character" w:customStyle="1" w:styleId="AuthorAffiliationChar">
    <w:name w:val="Author_Affiliation作者机构 Char"/>
    <w:basedOn w:val="90"/>
    <w:link w:val="AuthorAffiliation"/>
    <w:qFormat/>
    <w:rsid w:val="000677D7"/>
    <w:rPr>
      <w:rFonts w:ascii="Times New Roman" w:eastAsia="Times New Roman" w:hAnsi="Times New Roman"/>
      <w:szCs w:val="21"/>
    </w:rPr>
  </w:style>
  <w:style w:type="paragraph" w:customStyle="1" w:styleId="Heading11">
    <w:name w:val="Heading1标题1"/>
    <w:basedOn w:val="1"/>
    <w:next w:val="BodyFirst"/>
    <w:link w:val="Heading11Char"/>
    <w:rsid w:val="000677D7"/>
    <w:pPr>
      <w:spacing w:before="0" w:after="120"/>
      <w:ind w:firstLine="0"/>
    </w:pPr>
    <w:rPr>
      <w:rFonts w:eastAsia="Times New Roman"/>
      <w:sz w:val="28"/>
      <w:szCs w:val="28"/>
    </w:rPr>
  </w:style>
  <w:style w:type="character" w:customStyle="1" w:styleId="Body1Char">
    <w:name w:val="Body1 Char"/>
    <w:basedOn w:val="a1"/>
    <w:link w:val="Body1"/>
    <w:qFormat/>
    <w:rsid w:val="000677D7"/>
    <w:rPr>
      <w:rFonts w:ascii="Times New Roman" w:hAnsi="Times New Roman"/>
      <w:kern w:val="2"/>
    </w:rPr>
  </w:style>
  <w:style w:type="paragraph" w:customStyle="1" w:styleId="ReferenceHeading">
    <w:name w:val="Reference_Heading参考文献标题"/>
    <w:basedOn w:val="1"/>
    <w:link w:val="ReferenceHeadingChar"/>
    <w:rsid w:val="000677D7"/>
    <w:pPr>
      <w:pBdr>
        <w:bottom w:val="single" w:sz="6" w:space="1" w:color="0294B5"/>
      </w:pBdr>
      <w:ind w:firstLine="0"/>
    </w:pPr>
    <w:rPr>
      <w:rFonts w:eastAsia="Times New Roman"/>
      <w:sz w:val="28"/>
      <w:szCs w:val="28"/>
    </w:rPr>
  </w:style>
  <w:style w:type="character" w:customStyle="1" w:styleId="Heading11Char">
    <w:name w:val="Heading1标题1 Char"/>
    <w:basedOn w:val="30"/>
    <w:link w:val="Heading11"/>
    <w:qFormat/>
    <w:rsid w:val="000677D7"/>
    <w:rPr>
      <w:rFonts w:ascii="Times New Roman" w:eastAsia="Times New Roman" w:hAnsi="Times New Roman"/>
      <w:b/>
      <w:bCs/>
      <w:color w:val="0294B5"/>
      <w:kern w:val="44"/>
      <w:sz w:val="28"/>
      <w:szCs w:val="28"/>
    </w:rPr>
  </w:style>
  <w:style w:type="paragraph" w:customStyle="1" w:styleId="Reference">
    <w:name w:val="Reference参考文献"/>
    <w:basedOn w:val="a"/>
    <w:link w:val="ReferenceChar"/>
    <w:rsid w:val="000677D7"/>
    <w:pPr>
      <w:numPr>
        <w:numId w:val="0"/>
      </w:numPr>
      <w:spacing w:line="238" w:lineRule="exact"/>
      <w:ind w:left="420" w:hanging="420"/>
    </w:pPr>
    <w:rPr>
      <w:rFonts w:eastAsia="Times New Roman"/>
    </w:rPr>
  </w:style>
  <w:style w:type="character" w:customStyle="1" w:styleId="ReferenceHeadingChar">
    <w:name w:val="Reference_Heading参考文献标题 Char"/>
    <w:basedOn w:val="30"/>
    <w:link w:val="ReferenceHeading"/>
    <w:qFormat/>
    <w:rsid w:val="000677D7"/>
    <w:rPr>
      <w:rFonts w:ascii="Times New Roman" w:eastAsia="Times New Roman" w:hAnsi="Times New Roman"/>
      <w:b/>
      <w:bCs/>
      <w:color w:val="0294B5"/>
      <w:kern w:val="44"/>
      <w:sz w:val="28"/>
      <w:szCs w:val="28"/>
    </w:rPr>
  </w:style>
  <w:style w:type="paragraph" w:customStyle="1" w:styleId="Citation">
    <w:name w:val="Citation引用上标"/>
    <w:basedOn w:val="a0"/>
    <w:link w:val="CitationChar"/>
    <w:rsid w:val="000677D7"/>
    <w:pPr>
      <w:spacing w:line="257" w:lineRule="auto"/>
    </w:pPr>
    <w:rPr>
      <w:rFonts w:eastAsia="Times New Roman"/>
      <w:color w:val="0000FF"/>
      <w:vertAlign w:val="superscript"/>
    </w:rPr>
  </w:style>
  <w:style w:type="character" w:customStyle="1" w:styleId="Char">
    <w:name w:val="参考文献 Char"/>
    <w:basedOn w:val="a1"/>
    <w:link w:val="a"/>
    <w:uiPriority w:val="99"/>
    <w:qFormat/>
    <w:rsid w:val="000677D7"/>
    <w:rPr>
      <w:rFonts w:ascii="Times New Roman" w:hAnsi="Times New Roman"/>
      <w:color w:val="000000"/>
      <w:kern w:val="2"/>
      <w:sz w:val="18"/>
      <w:szCs w:val="18"/>
    </w:rPr>
  </w:style>
  <w:style w:type="character" w:customStyle="1" w:styleId="ReferenceChar">
    <w:name w:val="Reference参考文献 Char"/>
    <w:basedOn w:val="Char"/>
    <w:link w:val="Reference"/>
    <w:qFormat/>
    <w:rsid w:val="000677D7"/>
    <w:rPr>
      <w:rFonts w:ascii="Times New Roman" w:eastAsia="Times New Roman" w:hAnsi="Times New Roman"/>
      <w:color w:val="000000"/>
      <w:kern w:val="2"/>
      <w:sz w:val="18"/>
      <w:szCs w:val="18"/>
    </w:rPr>
  </w:style>
  <w:style w:type="paragraph" w:customStyle="1" w:styleId="Copyright">
    <w:name w:val="Copyright版权"/>
    <w:basedOn w:val="a0"/>
    <w:link w:val="CopyrightChar"/>
    <w:rsid w:val="000677D7"/>
    <w:pPr>
      <w:spacing w:beforeLines="100"/>
    </w:pPr>
    <w:rPr>
      <w:rFonts w:eastAsia="Times New Roman"/>
      <w:sz w:val="16"/>
      <w:szCs w:val="16"/>
    </w:rPr>
  </w:style>
  <w:style w:type="character" w:customStyle="1" w:styleId="CitationChar">
    <w:name w:val="Citation引用上标 Char"/>
    <w:basedOn w:val="a1"/>
    <w:link w:val="Citation"/>
    <w:qFormat/>
    <w:rsid w:val="000677D7"/>
    <w:rPr>
      <w:rFonts w:ascii="Times New Roman" w:eastAsia="Times New Roman" w:hAnsi="Times New Roman"/>
      <w:color w:val="0000FF"/>
      <w:kern w:val="2"/>
      <w:vertAlign w:val="superscript"/>
    </w:rPr>
  </w:style>
  <w:style w:type="paragraph" w:customStyle="1" w:styleId="PageNumRight">
    <w:name w:val="PageNumRight右页码"/>
    <w:basedOn w:val="a0"/>
    <w:link w:val="PageNumRightChar"/>
    <w:rsid w:val="000677D7"/>
    <w:pPr>
      <w:jc w:val="right"/>
    </w:pPr>
    <w:rPr>
      <w:rFonts w:eastAsia="Times New Roman"/>
      <w:b/>
      <w:bCs/>
      <w:sz w:val="22"/>
      <w:szCs w:val="22"/>
    </w:rPr>
  </w:style>
  <w:style w:type="character" w:customStyle="1" w:styleId="CopyrightChar">
    <w:name w:val="Copyright版权 Char"/>
    <w:basedOn w:val="a1"/>
    <w:link w:val="Copyright"/>
    <w:qFormat/>
    <w:rsid w:val="000677D7"/>
    <w:rPr>
      <w:rFonts w:ascii="Times New Roman" w:eastAsia="Times New Roman" w:hAnsi="Times New Roman"/>
      <w:kern w:val="2"/>
      <w:sz w:val="16"/>
      <w:szCs w:val="16"/>
    </w:rPr>
  </w:style>
  <w:style w:type="paragraph" w:customStyle="1" w:styleId="PageNumLeft">
    <w:name w:val="PageNumLeft左页码"/>
    <w:basedOn w:val="a0"/>
    <w:link w:val="PageNumLeftChar"/>
    <w:rsid w:val="000677D7"/>
    <w:pPr>
      <w:tabs>
        <w:tab w:val="center" w:pos="4840"/>
        <w:tab w:val="right" w:pos="10348"/>
      </w:tabs>
      <w:spacing w:before="200"/>
    </w:pPr>
    <w:rPr>
      <w:rFonts w:eastAsia="Times New Roman"/>
      <w:b/>
      <w:bCs/>
      <w:sz w:val="22"/>
      <w:szCs w:val="22"/>
    </w:rPr>
  </w:style>
  <w:style w:type="character" w:customStyle="1" w:styleId="PageNumRightChar">
    <w:name w:val="PageNumRight右页码 Char"/>
    <w:basedOn w:val="a1"/>
    <w:link w:val="PageNumRight"/>
    <w:qFormat/>
    <w:rsid w:val="000677D7"/>
    <w:rPr>
      <w:rFonts w:ascii="Times New Roman" w:eastAsia="Times New Roman" w:hAnsi="Times New Roman"/>
      <w:b/>
      <w:bCs/>
      <w:kern w:val="2"/>
      <w:sz w:val="22"/>
      <w:szCs w:val="22"/>
    </w:rPr>
  </w:style>
  <w:style w:type="paragraph" w:customStyle="1" w:styleId="PageNoteRight">
    <w:name w:val="PageNoteRight"/>
    <w:basedOn w:val="a0"/>
    <w:link w:val="PageNoteRightChar"/>
    <w:rsid w:val="000677D7"/>
    <w:pPr>
      <w:tabs>
        <w:tab w:val="center" w:pos="4840"/>
        <w:tab w:val="right" w:pos="10348"/>
      </w:tabs>
      <w:jc w:val="right"/>
    </w:pPr>
    <w:rPr>
      <w:sz w:val="14"/>
      <w:szCs w:val="14"/>
    </w:rPr>
  </w:style>
  <w:style w:type="character" w:customStyle="1" w:styleId="PageNumLeftChar">
    <w:name w:val="PageNumLeft左页码 Char"/>
    <w:basedOn w:val="a1"/>
    <w:link w:val="PageNumLeft"/>
    <w:qFormat/>
    <w:rsid w:val="000677D7"/>
    <w:rPr>
      <w:rFonts w:ascii="Times New Roman" w:eastAsia="Times New Roman" w:hAnsi="Times New Roman"/>
      <w:b/>
      <w:bCs/>
      <w:kern w:val="2"/>
      <w:sz w:val="22"/>
      <w:szCs w:val="22"/>
    </w:rPr>
  </w:style>
  <w:style w:type="paragraph" w:customStyle="1" w:styleId="PageNoteLeft">
    <w:name w:val="PageNoteLeft"/>
    <w:basedOn w:val="a0"/>
    <w:link w:val="PageNoteLeftChar"/>
    <w:rsid w:val="000677D7"/>
    <w:pPr>
      <w:tabs>
        <w:tab w:val="center" w:pos="4840"/>
        <w:tab w:val="right" w:pos="10348"/>
      </w:tabs>
    </w:pPr>
    <w:rPr>
      <w:sz w:val="14"/>
      <w:szCs w:val="14"/>
    </w:rPr>
  </w:style>
  <w:style w:type="character" w:customStyle="1" w:styleId="PageNoteRightChar">
    <w:name w:val="PageNoteRight Char"/>
    <w:basedOn w:val="a1"/>
    <w:link w:val="PageNoteRight"/>
    <w:qFormat/>
    <w:rsid w:val="000677D7"/>
    <w:rPr>
      <w:rFonts w:ascii="Times New Roman" w:hAnsi="Times New Roman"/>
      <w:kern w:val="2"/>
      <w:sz w:val="14"/>
      <w:szCs w:val="14"/>
    </w:rPr>
  </w:style>
  <w:style w:type="paragraph" w:customStyle="1" w:styleId="CitationText">
    <w:name w:val="CitationText"/>
    <w:basedOn w:val="a0"/>
    <w:link w:val="CitationTextChar"/>
    <w:rsid w:val="000677D7"/>
    <w:pPr>
      <w:spacing w:before="120" w:line="280" w:lineRule="exact"/>
    </w:pPr>
    <w:rPr>
      <w:b/>
      <w:bCs/>
      <w:lang w:val="en-SG"/>
    </w:rPr>
  </w:style>
  <w:style w:type="character" w:customStyle="1" w:styleId="PageNoteLeftChar">
    <w:name w:val="PageNoteLeft Char"/>
    <w:basedOn w:val="a1"/>
    <w:link w:val="PageNoteLeft"/>
    <w:qFormat/>
    <w:rsid w:val="000677D7"/>
    <w:rPr>
      <w:rFonts w:ascii="Times New Roman" w:hAnsi="Times New Roman"/>
      <w:kern w:val="2"/>
      <w:sz w:val="14"/>
      <w:szCs w:val="14"/>
    </w:rPr>
  </w:style>
  <w:style w:type="paragraph" w:customStyle="1" w:styleId="LeftHeaderTitle">
    <w:name w:val="LeftHeaderTitle"/>
    <w:basedOn w:val="a8"/>
    <w:link w:val="LeftHeaderTitleChar"/>
    <w:rsid w:val="000677D7"/>
    <w:pPr>
      <w:pBdr>
        <w:bottom w:val="single" w:sz="4" w:space="1" w:color="auto"/>
      </w:pBdr>
      <w:spacing w:after="240" w:line="288" w:lineRule="auto"/>
    </w:pPr>
    <w:rPr>
      <w:sz w:val="16"/>
    </w:rPr>
  </w:style>
  <w:style w:type="character" w:customStyle="1" w:styleId="CitationTextChar">
    <w:name w:val="CitationText Char"/>
    <w:basedOn w:val="a1"/>
    <w:link w:val="CitationText"/>
    <w:qFormat/>
    <w:rsid w:val="000677D7"/>
    <w:rPr>
      <w:rFonts w:ascii="Times New Roman" w:hAnsi="Times New Roman"/>
      <w:b/>
      <w:bCs/>
      <w:kern w:val="2"/>
      <w:lang w:val="en-SG"/>
    </w:rPr>
  </w:style>
  <w:style w:type="paragraph" w:customStyle="1" w:styleId="BodyNext">
    <w:name w:val="BodyNext"/>
    <w:basedOn w:val="Body1"/>
    <w:link w:val="BodyNextChar"/>
    <w:rsid w:val="000677D7"/>
    <w:pPr>
      <w:ind w:firstLine="425"/>
    </w:pPr>
  </w:style>
  <w:style w:type="character" w:customStyle="1" w:styleId="LeftHeaderTitleChar">
    <w:name w:val="LeftHeaderTitle Char"/>
    <w:basedOn w:val="a9"/>
    <w:link w:val="LeftHeaderTitle"/>
    <w:qFormat/>
    <w:rsid w:val="000677D7"/>
    <w:rPr>
      <w:rFonts w:ascii="Times New Roman" w:eastAsia="宋体" w:hAnsi="Times New Roman" w:cs="Times New Roman"/>
      <w:sz w:val="16"/>
      <w:szCs w:val="20"/>
    </w:rPr>
  </w:style>
  <w:style w:type="character" w:customStyle="1" w:styleId="highlight">
    <w:name w:val="highlight"/>
    <w:basedOn w:val="a1"/>
    <w:rsid w:val="000677D7"/>
  </w:style>
  <w:style w:type="character" w:customStyle="1" w:styleId="BodyNextChar">
    <w:name w:val="BodyNext Char"/>
    <w:basedOn w:val="Body1Char"/>
    <w:link w:val="BodyNext"/>
    <w:qFormat/>
    <w:rsid w:val="000677D7"/>
    <w:rPr>
      <w:rFonts w:ascii="Times New Roman" w:hAnsi="Times New Roman"/>
      <w:kern w:val="2"/>
    </w:rPr>
  </w:style>
  <w:style w:type="character" w:customStyle="1" w:styleId="longtext">
    <w:name w:val="long_text"/>
    <w:basedOn w:val="a1"/>
    <w:rsid w:val="000677D7"/>
  </w:style>
  <w:style w:type="paragraph" w:customStyle="1" w:styleId="FigureCaption">
    <w:name w:val="Figure_Caption图片标题"/>
    <w:basedOn w:val="a4"/>
    <w:next w:val="BodyFirst"/>
    <w:link w:val="FigureCaptionChar"/>
    <w:rsid w:val="000677D7"/>
    <w:pPr>
      <w:spacing w:after="120"/>
      <w:ind w:firstLine="0"/>
      <w:jc w:val="center"/>
    </w:pPr>
    <w:rPr>
      <w:rFonts w:eastAsia="Times New Roman"/>
      <w:b w:val="0"/>
      <w:color w:val="000000" w:themeColor="text1"/>
    </w:rPr>
  </w:style>
  <w:style w:type="character" w:customStyle="1" w:styleId="PlaceholderText1">
    <w:name w:val="Placeholder Text1"/>
    <w:basedOn w:val="a1"/>
    <w:uiPriority w:val="99"/>
    <w:semiHidden/>
    <w:qFormat/>
    <w:rsid w:val="000677D7"/>
    <w:rPr>
      <w:color w:val="808080"/>
    </w:rPr>
  </w:style>
  <w:style w:type="character" w:customStyle="1" w:styleId="a5">
    <w:name w:val="题注 字符"/>
    <w:basedOn w:val="a1"/>
    <w:link w:val="a4"/>
    <w:uiPriority w:val="35"/>
    <w:semiHidden/>
    <w:qFormat/>
    <w:rsid w:val="000677D7"/>
    <w:rPr>
      <w:rFonts w:ascii="Times New Roman" w:hAnsi="Times New Roman"/>
      <w:b/>
      <w:bCs/>
      <w:color w:val="4F81BD" w:themeColor="accent1"/>
      <w:kern w:val="2"/>
      <w:sz w:val="18"/>
      <w:szCs w:val="18"/>
    </w:rPr>
  </w:style>
  <w:style w:type="character" w:customStyle="1" w:styleId="FigureCaptionChar">
    <w:name w:val="Figure_Caption图片标题 Char"/>
    <w:basedOn w:val="a5"/>
    <w:link w:val="FigureCaption"/>
    <w:qFormat/>
    <w:rsid w:val="000677D7"/>
    <w:rPr>
      <w:rFonts w:ascii="Times New Roman" w:eastAsia="Times New Roman" w:hAnsi="Times New Roman"/>
      <w:b w:val="0"/>
      <w:bCs/>
      <w:color w:val="000000" w:themeColor="text1"/>
      <w:kern w:val="2"/>
      <w:sz w:val="18"/>
      <w:szCs w:val="18"/>
    </w:rPr>
  </w:style>
  <w:style w:type="character" w:customStyle="1" w:styleId="AuthorAddressChar">
    <w:name w:val="Author_Address Char"/>
    <w:link w:val="AuthorAddress"/>
    <w:qFormat/>
    <w:rsid w:val="000677D7"/>
    <w:rPr>
      <w:rFonts w:ascii="Times New Roman" w:hAnsi="Times New Roman"/>
      <w:i/>
      <w:iCs/>
      <w:sz w:val="22"/>
      <w:szCs w:val="22"/>
      <w:lang w:eastAsia="en-US"/>
    </w:rPr>
  </w:style>
  <w:style w:type="character" w:customStyle="1" w:styleId="ParagraphChar">
    <w:name w:val="Paragraph Char"/>
    <w:basedOn w:val="a1"/>
    <w:link w:val="Paragraph"/>
    <w:qFormat/>
    <w:rsid w:val="000677D7"/>
    <w:rPr>
      <w:rFonts w:ascii="Times New Roman" w:eastAsia="Arial Unicode MS" w:hAnsi="Times New Roman" w:cs="Arial Unicode MS"/>
      <w:color w:val="000000"/>
      <w:kern w:val="2"/>
      <w:sz w:val="24"/>
      <w:szCs w:val="24"/>
      <w:u w:color="000000"/>
    </w:rPr>
  </w:style>
  <w:style w:type="paragraph" w:customStyle="1" w:styleId="SectionHeading3">
    <w:name w:val="Section_Heading3"/>
    <w:basedOn w:val="ListParagraph1"/>
    <w:link w:val="SectionHeading3Char"/>
    <w:rsid w:val="000677D7"/>
    <w:pPr>
      <w:widowControl w:val="0"/>
      <w:spacing w:line="360" w:lineRule="auto"/>
      <w:ind w:leftChars="0" w:left="0" w:firstLine="0"/>
      <w:jc w:val="both"/>
    </w:pPr>
    <w:rPr>
      <w:rFonts w:ascii="Times New Roman" w:hAnsi="Times New Roman" w:cs="Times New Roman"/>
      <w:b/>
      <w:bCs/>
      <w:kern w:val="2"/>
      <w:sz w:val="21"/>
      <w:szCs w:val="24"/>
      <w:lang w:val="en-US" w:eastAsia="zh-CN"/>
    </w:rPr>
  </w:style>
  <w:style w:type="character" w:customStyle="1" w:styleId="SectionHeading3Char">
    <w:name w:val="Section_Heading3 Char"/>
    <w:basedOn w:val="a1"/>
    <w:link w:val="SectionHeading3"/>
    <w:qFormat/>
    <w:rsid w:val="000677D7"/>
    <w:rPr>
      <w:rFonts w:ascii="Times New Roman" w:hAnsi="Times New Roman"/>
      <w:b/>
      <w:bCs/>
      <w:kern w:val="2"/>
      <w:sz w:val="21"/>
      <w:szCs w:val="24"/>
    </w:rPr>
  </w:style>
  <w:style w:type="paragraph" w:customStyle="1" w:styleId="Af8">
    <w:name w:val="正文 A"/>
    <w:link w:val="AChar"/>
    <w:rsid w:val="000677D7"/>
    <w:pPr>
      <w:widowControl w:val="0"/>
      <w:spacing w:after="200" w:line="276" w:lineRule="auto"/>
      <w:jc w:val="both"/>
    </w:pPr>
    <w:rPr>
      <w:rFonts w:eastAsia="Arial Unicode MS" w:cs="Arial Unicode MS"/>
      <w:color w:val="000000"/>
      <w:kern w:val="2"/>
      <w:sz w:val="21"/>
      <w:szCs w:val="21"/>
      <w:u w:color="000000"/>
    </w:rPr>
  </w:style>
  <w:style w:type="character" w:customStyle="1" w:styleId="AChar">
    <w:name w:val="正文 A Char"/>
    <w:basedOn w:val="a1"/>
    <w:link w:val="Af8"/>
    <w:qFormat/>
    <w:rsid w:val="000677D7"/>
    <w:rPr>
      <w:rFonts w:ascii="Times New Roman" w:eastAsia="Arial Unicode MS" w:hAnsi="Times New Roman" w:cs="Arial Unicode MS"/>
      <w:color w:val="000000"/>
      <w:kern w:val="2"/>
      <w:sz w:val="21"/>
      <w:szCs w:val="21"/>
      <w:u w:color="000000"/>
    </w:rPr>
  </w:style>
  <w:style w:type="paragraph" w:customStyle="1" w:styleId="AuthorAffLast">
    <w:name w:val="Author_Aff_Last作者机构（终）"/>
    <w:basedOn w:val="AuthorAffiliation"/>
    <w:next w:val="aa"/>
    <w:link w:val="AuthorAffLastChar"/>
    <w:rsid w:val="000677D7"/>
    <w:pPr>
      <w:numPr>
        <w:numId w:val="0"/>
      </w:numPr>
      <w:pBdr>
        <w:bottom w:val="single" w:sz="4" w:space="1" w:color="0294B5"/>
      </w:pBdr>
      <w:ind w:leftChars="-50" w:left="-100"/>
    </w:pPr>
  </w:style>
  <w:style w:type="paragraph" w:customStyle="1" w:styleId="Abstract">
    <w:name w:val="Abstract摘要"/>
    <w:basedOn w:val="a0"/>
    <w:link w:val="AbstractChar"/>
    <w:rsid w:val="000677D7"/>
    <w:pPr>
      <w:numPr>
        <w:numId w:val="4"/>
      </w:numPr>
      <w:spacing w:before="120" w:line="288" w:lineRule="exact"/>
    </w:pPr>
    <w:rPr>
      <w:rFonts w:eastAsia="Times New Roman"/>
    </w:rPr>
  </w:style>
  <w:style w:type="character" w:customStyle="1" w:styleId="AuthorAffLastChar">
    <w:name w:val="Author_Aff_Last作者机构（终） Char"/>
    <w:basedOn w:val="AuthorAffiliationChar"/>
    <w:link w:val="AuthorAffLast"/>
    <w:qFormat/>
    <w:rsid w:val="000677D7"/>
    <w:rPr>
      <w:rFonts w:ascii="Times New Roman" w:eastAsia="Times New Roman" w:hAnsi="Times New Roman"/>
      <w:szCs w:val="21"/>
    </w:rPr>
  </w:style>
  <w:style w:type="character" w:customStyle="1" w:styleId="ab">
    <w:name w:val="纯文本 字符"/>
    <w:basedOn w:val="a1"/>
    <w:link w:val="aa"/>
    <w:uiPriority w:val="99"/>
    <w:semiHidden/>
    <w:qFormat/>
    <w:rsid w:val="000677D7"/>
    <w:rPr>
      <w:rFonts w:ascii="宋体" w:hAnsi="Courier New" w:cs="Courier New"/>
      <w:kern w:val="2"/>
      <w:sz w:val="21"/>
      <w:szCs w:val="21"/>
    </w:rPr>
  </w:style>
  <w:style w:type="paragraph" w:customStyle="1" w:styleId="Keywords">
    <w:name w:val="Keywords关键词"/>
    <w:basedOn w:val="Abstract"/>
    <w:link w:val="KeywordsChar"/>
    <w:rsid w:val="000677D7"/>
    <w:pPr>
      <w:numPr>
        <w:ilvl w:val="1"/>
        <w:numId w:val="5"/>
      </w:numPr>
    </w:pPr>
  </w:style>
  <w:style w:type="character" w:customStyle="1" w:styleId="AbstractChar">
    <w:name w:val="Abstract摘要 Char"/>
    <w:basedOn w:val="a1"/>
    <w:link w:val="Abstract"/>
    <w:qFormat/>
    <w:rsid w:val="000677D7"/>
    <w:rPr>
      <w:rFonts w:ascii="Times New Roman" w:eastAsia="Times New Roman" w:hAnsi="Times New Roman"/>
      <w:kern w:val="2"/>
    </w:rPr>
  </w:style>
  <w:style w:type="paragraph" w:customStyle="1" w:styleId="Keywordsz">
    <w:name w:val="Keywordsz关键词"/>
    <w:basedOn w:val="Abstract"/>
    <w:link w:val="KeywordszChar"/>
    <w:rsid w:val="000677D7"/>
    <w:pPr>
      <w:numPr>
        <w:numId w:val="0"/>
      </w:numPr>
    </w:pPr>
  </w:style>
  <w:style w:type="character" w:customStyle="1" w:styleId="KeywordsChar">
    <w:name w:val="Keywords关键词 Char"/>
    <w:basedOn w:val="AbstractChar"/>
    <w:link w:val="Keywords"/>
    <w:qFormat/>
    <w:rsid w:val="000677D7"/>
    <w:rPr>
      <w:rFonts w:ascii="Times New Roman" w:eastAsia="Times New Roman" w:hAnsi="Times New Roman"/>
      <w:kern w:val="2"/>
    </w:rPr>
  </w:style>
  <w:style w:type="paragraph" w:customStyle="1" w:styleId="ArticleCitation">
    <w:name w:val="Article_Citation本文引用"/>
    <w:basedOn w:val="a0"/>
    <w:link w:val="ArticleCitationChar"/>
    <w:rsid w:val="000677D7"/>
    <w:pPr>
      <w:numPr>
        <w:numId w:val="6"/>
      </w:numPr>
      <w:spacing w:before="120" w:afterLines="50" w:line="280" w:lineRule="exact"/>
    </w:pPr>
    <w:rPr>
      <w:rFonts w:eastAsia="Times New Roman"/>
    </w:rPr>
  </w:style>
  <w:style w:type="character" w:customStyle="1" w:styleId="KeywordszChar">
    <w:name w:val="Keywordsz关键词 Char"/>
    <w:basedOn w:val="AbstractChar"/>
    <w:link w:val="Keywordsz"/>
    <w:qFormat/>
    <w:rsid w:val="000677D7"/>
    <w:rPr>
      <w:rFonts w:ascii="Times New Roman" w:eastAsia="Times New Roman" w:hAnsi="Times New Roman"/>
      <w:kern w:val="2"/>
    </w:rPr>
  </w:style>
  <w:style w:type="paragraph" w:customStyle="1" w:styleId="CorrAuthort">
    <w:name w:val="Corr_Authort通讯作者"/>
    <w:basedOn w:val="a0"/>
    <w:link w:val="CorrAuthortChar"/>
    <w:rsid w:val="000677D7"/>
    <w:pPr>
      <w:numPr>
        <w:numId w:val="7"/>
      </w:numPr>
      <w:spacing w:before="100" w:after="40"/>
      <w:jc w:val="left"/>
    </w:pPr>
    <w:rPr>
      <w:rFonts w:eastAsia="Times New Roman"/>
      <w:color w:val="000000" w:themeColor="text1"/>
      <w:sz w:val="18"/>
      <w:lang w:val="en-SG"/>
    </w:rPr>
  </w:style>
  <w:style w:type="character" w:customStyle="1" w:styleId="ArticleCitationChar">
    <w:name w:val="Article_Citation本文引用 Char"/>
    <w:basedOn w:val="a1"/>
    <w:link w:val="ArticleCitation"/>
    <w:qFormat/>
    <w:rsid w:val="000677D7"/>
    <w:rPr>
      <w:rFonts w:ascii="Times New Roman" w:eastAsia="Times New Roman" w:hAnsi="Times New Roman"/>
      <w:kern w:val="2"/>
    </w:rPr>
  </w:style>
  <w:style w:type="paragraph" w:customStyle="1" w:styleId="ArticleHistory">
    <w:name w:val="Article_History文章历史"/>
    <w:basedOn w:val="a0"/>
    <w:link w:val="ArticleHistoryChar"/>
    <w:rsid w:val="000677D7"/>
    <w:pPr>
      <w:spacing w:before="120" w:after="260"/>
      <w:ind w:firstLine="0"/>
    </w:pPr>
    <w:rPr>
      <w:bCs/>
    </w:rPr>
  </w:style>
  <w:style w:type="character" w:customStyle="1" w:styleId="CorrAuthortChar">
    <w:name w:val="Corr_Authort通讯作者 Char"/>
    <w:basedOn w:val="a1"/>
    <w:link w:val="CorrAuthort"/>
    <w:qFormat/>
    <w:rsid w:val="000677D7"/>
    <w:rPr>
      <w:rFonts w:ascii="Times New Roman" w:eastAsia="Times New Roman" w:hAnsi="Times New Roman"/>
      <w:color w:val="000000" w:themeColor="text1"/>
      <w:kern w:val="2"/>
      <w:sz w:val="18"/>
      <w:lang w:val="en-SG"/>
    </w:rPr>
  </w:style>
  <w:style w:type="paragraph" w:customStyle="1" w:styleId="BodyLast">
    <w:name w:val="Body_Last正文（末）"/>
    <w:basedOn w:val="BodyFirst"/>
    <w:link w:val="BodyLastChar"/>
    <w:rsid w:val="000677D7"/>
    <w:pPr>
      <w:spacing w:after="120" w:line="259" w:lineRule="auto"/>
      <w:ind w:firstLine="227"/>
    </w:pPr>
  </w:style>
  <w:style w:type="character" w:customStyle="1" w:styleId="ArticleHistoryChar">
    <w:name w:val="Article_History文章历史 Char"/>
    <w:basedOn w:val="a1"/>
    <w:link w:val="ArticleHistory"/>
    <w:qFormat/>
    <w:rsid w:val="000677D7"/>
    <w:rPr>
      <w:rFonts w:ascii="Times New Roman" w:hAnsi="Times New Roman"/>
      <w:bCs/>
      <w:kern w:val="2"/>
    </w:rPr>
  </w:style>
  <w:style w:type="paragraph" w:customStyle="1" w:styleId="Heading22">
    <w:name w:val="Heading2标题2"/>
    <w:basedOn w:val="2"/>
    <w:next w:val="BodyFirst"/>
    <w:link w:val="Heading22Char"/>
    <w:rsid w:val="000677D7"/>
    <w:pPr>
      <w:ind w:firstLine="0"/>
    </w:pPr>
    <w:rPr>
      <w:rFonts w:ascii="Times New Roman" w:eastAsia="Times New Roman" w:hAnsi="Times New Roman"/>
      <w:color w:val="0294B5"/>
      <w:kern w:val="44"/>
      <w:sz w:val="24"/>
      <w:szCs w:val="24"/>
    </w:rPr>
  </w:style>
  <w:style w:type="character" w:customStyle="1" w:styleId="BodyFirstChar">
    <w:name w:val="Body_First正文（首） Char"/>
    <w:basedOn w:val="a1"/>
    <w:link w:val="BodyFirst"/>
    <w:qFormat/>
    <w:rsid w:val="000677D7"/>
    <w:rPr>
      <w:rFonts w:ascii="Times New Roman" w:eastAsia="Times New Roman" w:hAnsi="Times New Roman" w:cs="Arial Unicode MS"/>
      <w:color w:val="000000"/>
      <w:kern w:val="2"/>
      <w:szCs w:val="24"/>
      <w:u w:color="000000"/>
    </w:rPr>
  </w:style>
  <w:style w:type="character" w:customStyle="1" w:styleId="BodyLastChar">
    <w:name w:val="Body_Last正文（末） Char"/>
    <w:basedOn w:val="BodyFirstChar"/>
    <w:link w:val="BodyLast"/>
    <w:qFormat/>
    <w:rsid w:val="000677D7"/>
    <w:rPr>
      <w:rFonts w:ascii="Times New Roman" w:eastAsia="Times New Roman" w:hAnsi="Times New Roman" w:cs="Arial Unicode MS"/>
      <w:color w:val="000000"/>
      <w:kern w:val="2"/>
      <w:szCs w:val="24"/>
      <w:u w:color="000000"/>
    </w:rPr>
  </w:style>
  <w:style w:type="paragraph" w:customStyle="1" w:styleId="TableCaption">
    <w:name w:val="Table_Caption表格标题"/>
    <w:basedOn w:val="a4"/>
    <w:link w:val="TableCaptionChar"/>
    <w:rsid w:val="000677D7"/>
    <w:pPr>
      <w:spacing w:after="40"/>
      <w:ind w:firstLine="0"/>
    </w:pPr>
    <w:rPr>
      <w:rFonts w:eastAsia="Times New Roman"/>
      <w:b w:val="0"/>
      <w:color w:val="auto"/>
    </w:rPr>
  </w:style>
  <w:style w:type="character" w:customStyle="1" w:styleId="Heading22Char">
    <w:name w:val="Heading2标题2 Char"/>
    <w:basedOn w:val="Heading11Char"/>
    <w:link w:val="Heading22"/>
    <w:qFormat/>
    <w:rsid w:val="000677D7"/>
    <w:rPr>
      <w:rFonts w:ascii="Times New Roman" w:eastAsia="Times New Roman" w:hAnsi="Times New Roman"/>
      <w:b/>
      <w:bCs/>
      <w:color w:val="0294B5"/>
      <w:kern w:val="44"/>
      <w:sz w:val="24"/>
      <w:szCs w:val="24"/>
    </w:rPr>
  </w:style>
  <w:style w:type="paragraph" w:customStyle="1" w:styleId="FooterText">
    <w:name w:val="Footer_Text页脚文字"/>
    <w:basedOn w:val="af2"/>
    <w:link w:val="FooterTextChar"/>
    <w:rsid w:val="000677D7"/>
    <w:pPr>
      <w:tabs>
        <w:tab w:val="center" w:pos="4840"/>
        <w:tab w:val="right" w:pos="10348"/>
      </w:tabs>
      <w:ind w:firstLine="0"/>
    </w:pPr>
    <w:rPr>
      <w:rFonts w:eastAsia="Times New Roman"/>
      <w:sz w:val="14"/>
      <w:szCs w:val="14"/>
    </w:rPr>
  </w:style>
  <w:style w:type="character" w:customStyle="1" w:styleId="TableCaptionChar">
    <w:name w:val="Table_Caption表格标题 Char"/>
    <w:basedOn w:val="a1"/>
    <w:link w:val="TableCaption"/>
    <w:qFormat/>
    <w:rsid w:val="000677D7"/>
    <w:rPr>
      <w:rFonts w:ascii="Times New Roman" w:eastAsia="Times New Roman" w:hAnsi="Times New Roman"/>
      <w:bCs/>
      <w:kern w:val="2"/>
      <w:sz w:val="18"/>
      <w:szCs w:val="18"/>
    </w:rPr>
  </w:style>
  <w:style w:type="paragraph" w:customStyle="1" w:styleId="HeaderTextLeft">
    <w:name w:val="HeaderTextLeft左页眉"/>
    <w:basedOn w:val="a0"/>
    <w:link w:val="HeaderTextLeftChar"/>
    <w:rsid w:val="000677D7"/>
    <w:pPr>
      <w:pBdr>
        <w:bottom w:val="single" w:sz="4" w:space="1" w:color="000000" w:themeColor="text1"/>
      </w:pBdr>
      <w:spacing w:after="240" w:line="288" w:lineRule="auto"/>
      <w:ind w:right="80" w:firstLine="0"/>
      <w:jc w:val="left"/>
    </w:pPr>
    <w:rPr>
      <w:sz w:val="16"/>
      <w:szCs w:val="16"/>
    </w:rPr>
  </w:style>
  <w:style w:type="character" w:customStyle="1" w:styleId="FooterTextChar">
    <w:name w:val="Footer_Text页脚文字 Char"/>
    <w:basedOn w:val="a1"/>
    <w:link w:val="FooterText"/>
    <w:qFormat/>
    <w:rsid w:val="000677D7"/>
    <w:rPr>
      <w:rFonts w:ascii="Times New Roman" w:eastAsia="Times New Roman" w:hAnsi="Times New Roman"/>
      <w:kern w:val="2"/>
      <w:sz w:val="14"/>
      <w:szCs w:val="14"/>
    </w:rPr>
  </w:style>
  <w:style w:type="paragraph" w:customStyle="1" w:styleId="HeaderTextRight">
    <w:name w:val="HeaderTextRight右页眉"/>
    <w:basedOn w:val="a0"/>
    <w:link w:val="HeaderTextRightChar"/>
    <w:rsid w:val="000677D7"/>
    <w:pPr>
      <w:pBdr>
        <w:bottom w:val="single" w:sz="4" w:space="1" w:color="000000" w:themeColor="text1"/>
      </w:pBdr>
      <w:wordWrap w:val="0"/>
      <w:spacing w:after="240" w:line="288" w:lineRule="auto"/>
      <w:jc w:val="right"/>
    </w:pPr>
    <w:rPr>
      <w:sz w:val="16"/>
      <w:szCs w:val="16"/>
    </w:rPr>
  </w:style>
  <w:style w:type="character" w:customStyle="1" w:styleId="HeaderTextLeftChar">
    <w:name w:val="HeaderTextLeft左页眉 Char"/>
    <w:basedOn w:val="a1"/>
    <w:link w:val="HeaderTextLeft"/>
    <w:qFormat/>
    <w:rsid w:val="000677D7"/>
    <w:rPr>
      <w:rFonts w:ascii="Times New Roman" w:hAnsi="Times New Roman"/>
      <w:kern w:val="2"/>
      <w:sz w:val="16"/>
      <w:szCs w:val="16"/>
    </w:rPr>
  </w:style>
  <w:style w:type="paragraph" w:customStyle="1" w:styleId="Number11">
    <w:name w:val="Number1序列1"/>
    <w:basedOn w:val="ListParagraph1"/>
    <w:link w:val="Number11Char"/>
    <w:rsid w:val="000677D7"/>
    <w:pPr>
      <w:numPr>
        <w:numId w:val="8"/>
      </w:numPr>
      <w:snapToGrid w:val="0"/>
      <w:spacing w:before="120" w:line="259" w:lineRule="auto"/>
      <w:ind w:leftChars="0" w:left="0"/>
      <w:jc w:val="both"/>
    </w:pPr>
    <w:rPr>
      <w:rFonts w:ascii="Times New Roman" w:eastAsia="Times New Roman" w:hAnsi="Times New Roman"/>
    </w:rPr>
  </w:style>
  <w:style w:type="character" w:customStyle="1" w:styleId="HeaderTextRightChar">
    <w:name w:val="HeaderTextRight右页眉 Char"/>
    <w:basedOn w:val="a1"/>
    <w:link w:val="HeaderTextRight"/>
    <w:qFormat/>
    <w:rsid w:val="000677D7"/>
    <w:rPr>
      <w:rFonts w:ascii="Times New Roman" w:hAnsi="Times New Roman"/>
      <w:kern w:val="2"/>
      <w:sz w:val="16"/>
      <w:szCs w:val="16"/>
    </w:rPr>
  </w:style>
  <w:style w:type="paragraph" w:customStyle="1" w:styleId="NumberNext">
    <w:name w:val="NumberNext序列（续）"/>
    <w:basedOn w:val="Number11"/>
    <w:link w:val="NumberNextChar"/>
    <w:rsid w:val="000677D7"/>
    <w:pPr>
      <w:spacing w:before="0"/>
    </w:pPr>
  </w:style>
  <w:style w:type="character" w:customStyle="1" w:styleId="ListParagraphChar">
    <w:name w:val="List Paragraph Char"/>
    <w:basedOn w:val="a1"/>
    <w:link w:val="ListParagraph1"/>
    <w:uiPriority w:val="99"/>
    <w:qFormat/>
    <w:rsid w:val="000677D7"/>
    <w:rPr>
      <w:rFonts w:ascii="Arial" w:hAnsi="Arial" w:cs="Arial"/>
      <w:sz w:val="22"/>
      <w:szCs w:val="22"/>
      <w:lang w:val="en-GB" w:eastAsia="en-US"/>
    </w:rPr>
  </w:style>
  <w:style w:type="character" w:customStyle="1" w:styleId="Number11Char">
    <w:name w:val="Number1序列1 Char"/>
    <w:basedOn w:val="ListParagraphChar"/>
    <w:link w:val="Number11"/>
    <w:qFormat/>
    <w:rsid w:val="000677D7"/>
    <w:rPr>
      <w:rFonts w:ascii="Times New Roman" w:eastAsia="Times New Roman" w:hAnsi="Times New Roman" w:cs="Arial"/>
      <w:sz w:val="22"/>
      <w:szCs w:val="22"/>
      <w:lang w:val="en-GB" w:eastAsia="en-US"/>
    </w:rPr>
  </w:style>
  <w:style w:type="paragraph" w:customStyle="1" w:styleId="NumberLastjdjd">
    <w:name w:val="NumberLast序列（终）jdjd"/>
    <w:basedOn w:val="ListParagraph1"/>
    <w:link w:val="NumberLastjdjdChar"/>
    <w:rsid w:val="000677D7"/>
    <w:pPr>
      <w:numPr>
        <w:numId w:val="9"/>
      </w:numPr>
      <w:snapToGrid w:val="0"/>
      <w:spacing w:before="40" w:after="120" w:line="259" w:lineRule="auto"/>
      <w:ind w:leftChars="0" w:left="426" w:hanging="284"/>
      <w:jc w:val="both"/>
    </w:pPr>
    <w:rPr>
      <w:rFonts w:ascii="Times New Roman" w:hAnsi="Times New Roman"/>
    </w:rPr>
  </w:style>
  <w:style w:type="character" w:customStyle="1" w:styleId="NumberNextChar">
    <w:name w:val="NumberNext序列（续） Char"/>
    <w:basedOn w:val="Number11Char"/>
    <w:link w:val="NumberNext"/>
    <w:qFormat/>
    <w:rsid w:val="000677D7"/>
    <w:rPr>
      <w:rFonts w:ascii="Times New Roman" w:eastAsia="Times New Roman" w:hAnsi="Times New Roman" w:cs="Arial"/>
      <w:sz w:val="22"/>
      <w:szCs w:val="22"/>
      <w:lang w:val="en-GB" w:eastAsia="en-US"/>
    </w:rPr>
  </w:style>
  <w:style w:type="character" w:customStyle="1" w:styleId="Heading33Char">
    <w:name w:val="Heading3标题3 Char"/>
    <w:basedOn w:val="30"/>
    <w:link w:val="Heading33"/>
    <w:qFormat/>
    <w:rsid w:val="000677D7"/>
    <w:rPr>
      <w:rFonts w:ascii="Times New Roman" w:eastAsia="Times New Roman" w:hAnsi="Times New Roman"/>
      <w:b/>
      <w:bCs w:val="0"/>
      <w:color w:val="0294B5"/>
      <w:sz w:val="24"/>
      <w:szCs w:val="32"/>
      <w:lang w:eastAsia="ja-JP"/>
    </w:rPr>
  </w:style>
  <w:style w:type="character" w:customStyle="1" w:styleId="NumberLastjdjdChar">
    <w:name w:val="NumberLast序列（终）jdjd Char"/>
    <w:basedOn w:val="ListParagraphChar"/>
    <w:link w:val="NumberLastjdjd"/>
    <w:qFormat/>
    <w:rsid w:val="000677D7"/>
    <w:rPr>
      <w:rFonts w:ascii="Times New Roman" w:hAnsi="Times New Roman" w:cs="Arial"/>
      <w:sz w:val="22"/>
      <w:szCs w:val="22"/>
      <w:lang w:val="en-GB" w:eastAsia="en-US"/>
    </w:rPr>
  </w:style>
  <w:style w:type="character" w:customStyle="1" w:styleId="af3">
    <w:name w:val="脚注文本 字符"/>
    <w:basedOn w:val="a1"/>
    <w:link w:val="af2"/>
    <w:uiPriority w:val="99"/>
    <w:semiHidden/>
    <w:qFormat/>
    <w:rsid w:val="000677D7"/>
    <w:rPr>
      <w:rFonts w:ascii="Times New Roman" w:hAnsi="Times New Roman"/>
      <w:kern w:val="2"/>
      <w:sz w:val="18"/>
      <w:szCs w:val="18"/>
    </w:rPr>
  </w:style>
  <w:style w:type="character" w:customStyle="1" w:styleId="BodyChar">
    <w:name w:val="Body正文（续） Char"/>
    <w:basedOn w:val="BodyFirstChar"/>
    <w:link w:val="Body"/>
    <w:qFormat/>
    <w:rsid w:val="000677D7"/>
    <w:rPr>
      <w:rFonts w:ascii="Times New Roman" w:eastAsiaTheme="minorEastAsia" w:hAnsi="Times New Roman" w:cs="Arial Unicode MS"/>
      <w:color w:val="000000"/>
      <w:kern w:val="2"/>
      <w:szCs w:val="24"/>
      <w:u w:color="000000"/>
    </w:rPr>
  </w:style>
  <w:style w:type="paragraph" w:customStyle="1" w:styleId="Caption">
    <w:name w:val="Caption图标标题"/>
    <w:basedOn w:val="a4"/>
    <w:link w:val="CaptionChar"/>
    <w:rsid w:val="000677D7"/>
    <w:pPr>
      <w:keepNext/>
      <w:spacing w:after="0"/>
      <w:ind w:firstLine="0"/>
    </w:pPr>
    <w:rPr>
      <w:rFonts w:eastAsia="Times New Roman"/>
      <w:color w:val="0294B5"/>
    </w:rPr>
  </w:style>
  <w:style w:type="character" w:customStyle="1" w:styleId="CaptionChar">
    <w:name w:val="Caption图标标题 Char"/>
    <w:basedOn w:val="a5"/>
    <w:link w:val="Caption"/>
    <w:qFormat/>
    <w:rsid w:val="000677D7"/>
    <w:rPr>
      <w:rFonts w:ascii="Times New Roman" w:eastAsia="Times New Roman" w:hAnsi="Times New Roman"/>
      <w:b/>
      <w:bCs/>
      <w:color w:val="0294B5"/>
      <w:kern w:val="2"/>
      <w:sz w:val="18"/>
      <w:szCs w:val="18"/>
    </w:rPr>
  </w:style>
  <w:style w:type="paragraph" w:customStyle="1" w:styleId="NumberLast">
    <w:name w:val="NumberLast"/>
    <w:basedOn w:val="NumberNext"/>
    <w:link w:val="NumberLastChar"/>
    <w:rsid w:val="000677D7"/>
    <w:pPr>
      <w:spacing w:after="120"/>
    </w:pPr>
  </w:style>
  <w:style w:type="paragraph" w:customStyle="1" w:styleId="NumberNext0">
    <w:name w:val="NumberNext序列（序）"/>
    <w:basedOn w:val="Number11"/>
    <w:link w:val="NumberNextChar0"/>
    <w:rsid w:val="000677D7"/>
    <w:pPr>
      <w:spacing w:before="0"/>
    </w:pPr>
  </w:style>
  <w:style w:type="character" w:customStyle="1" w:styleId="NumberLastChar">
    <w:name w:val="NumberLast Char"/>
    <w:basedOn w:val="NumberNextChar"/>
    <w:link w:val="NumberLast"/>
    <w:qFormat/>
    <w:rsid w:val="000677D7"/>
    <w:rPr>
      <w:rFonts w:ascii="Times New Roman" w:eastAsia="Times New Roman" w:hAnsi="Times New Roman" w:cs="Arial"/>
      <w:sz w:val="22"/>
      <w:szCs w:val="22"/>
      <w:lang w:val="en-GB" w:eastAsia="en-US"/>
    </w:rPr>
  </w:style>
  <w:style w:type="character" w:customStyle="1" w:styleId="NumberNextChar0">
    <w:name w:val="NumberNext序列（序） Char"/>
    <w:basedOn w:val="Number11Char"/>
    <w:link w:val="NumberNext0"/>
    <w:qFormat/>
    <w:rsid w:val="000677D7"/>
    <w:rPr>
      <w:rFonts w:ascii="Times New Roman" w:eastAsia="Times New Roman" w:hAnsi="Times New Roman" w:cs="Arial"/>
      <w:sz w:val="22"/>
      <w:szCs w:val="22"/>
      <w:lang w:val="en-GB" w:eastAsia="en-US"/>
    </w:rPr>
  </w:style>
  <w:style w:type="paragraph" w:customStyle="1" w:styleId="NumberLast0">
    <w:name w:val="NumberLast序列（终）"/>
    <w:basedOn w:val="NumberNext0"/>
    <w:link w:val="NumberLastChar0"/>
    <w:rsid w:val="000677D7"/>
    <w:pPr>
      <w:spacing w:after="120"/>
    </w:pPr>
    <w:rPr>
      <w:rFonts w:cs="Times New Roman"/>
    </w:rPr>
  </w:style>
  <w:style w:type="character" w:customStyle="1" w:styleId="NumberLastChar0">
    <w:name w:val="NumberLast序列（终） Char"/>
    <w:basedOn w:val="NumberNextChar0"/>
    <w:link w:val="NumberLast0"/>
    <w:qFormat/>
    <w:rsid w:val="000677D7"/>
    <w:rPr>
      <w:rFonts w:ascii="Times New Roman" w:eastAsia="Times New Roman" w:hAnsi="Times New Roman" w:cs="Arial"/>
      <w:sz w:val="22"/>
      <w:szCs w:val="22"/>
      <w:lang w:val="en-GB" w:eastAsia="en-US"/>
    </w:rPr>
  </w:style>
  <w:style w:type="character" w:customStyle="1" w:styleId="Af9">
    <w:name w:val="无 A"/>
    <w:rsid w:val="000677D7"/>
    <w:rPr>
      <w:lang w:val="de-DE"/>
    </w:rPr>
  </w:style>
  <w:style w:type="table" w:customStyle="1" w:styleId="TableNormal">
    <w:name w:val="Table Normal"/>
    <w:basedOn w:val="a2"/>
    <w:semiHidden/>
    <w:qFormat/>
    <w:rsid w:val="000677D7"/>
    <w:rPr>
      <w:rFonts w:ascii="Calibri" w:hAnsi="Calibri" w:cs="Calibri"/>
    </w:rPr>
    <w:tblPr/>
  </w:style>
  <w:style w:type="paragraph" w:customStyle="1" w:styleId="EndNoteBibliography">
    <w:name w:val="EndNote Bibliography"/>
    <w:basedOn w:val="a0"/>
    <w:rsid w:val="000677D7"/>
    <w:pPr>
      <w:spacing w:after="0" w:line="240" w:lineRule="auto"/>
    </w:pPr>
    <w:rPr>
      <w:rFonts w:eastAsia="Arial"/>
      <w:sz w:val="24"/>
    </w:rPr>
  </w:style>
  <w:style w:type="character" w:customStyle="1" w:styleId="apple-converted-space">
    <w:name w:val="apple-converted-space"/>
    <w:basedOn w:val="a1"/>
    <w:rsid w:val="000677D7"/>
  </w:style>
  <w:style w:type="table" w:customStyle="1" w:styleId="211">
    <w:name w:val="无格式表格 211"/>
    <w:basedOn w:val="a2"/>
    <w:uiPriority w:val="42"/>
    <w:qFormat/>
    <w:rsid w:val="000677D7"/>
    <w:rPr>
      <w:kern w:val="2"/>
      <w:sz w:val="21"/>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61">
    <w:name w:val="清单表 6 彩色1"/>
    <w:basedOn w:val="a2"/>
    <w:uiPriority w:val="51"/>
    <w:qFormat/>
    <w:rsid w:val="000677D7"/>
    <w:rPr>
      <w:color w:val="000000"/>
      <w:kern w:val="2"/>
      <w:sz w:val="21"/>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30">
    <w:name w:val="A3"/>
    <w:rsid w:val="000677D7"/>
    <w:rPr>
      <w:rFonts w:cs="Palatino"/>
      <w:color w:val="000000"/>
      <w:sz w:val="18"/>
      <w:szCs w:val="18"/>
    </w:rPr>
  </w:style>
  <w:style w:type="character" w:customStyle="1" w:styleId="highlight2">
    <w:name w:val="highlight2"/>
    <w:basedOn w:val="a1"/>
    <w:rsid w:val="000677D7"/>
  </w:style>
  <w:style w:type="character" w:customStyle="1" w:styleId="element-citation">
    <w:name w:val="element-citation"/>
    <w:basedOn w:val="a1"/>
    <w:rsid w:val="000677D7"/>
  </w:style>
  <w:style w:type="paragraph" w:styleId="afa">
    <w:name w:val="List Paragraph"/>
    <w:basedOn w:val="a0"/>
    <w:link w:val="afb"/>
    <w:uiPriority w:val="34"/>
    <w:qFormat/>
    <w:rsid w:val="000677D7"/>
    <w:pPr>
      <w:ind w:left="720"/>
      <w:contextualSpacing/>
    </w:pPr>
  </w:style>
  <w:style w:type="character" w:customStyle="1" w:styleId="A60">
    <w:name w:val="A6"/>
    <w:rsid w:val="000677D7"/>
    <w:rPr>
      <w:rFonts w:cs="Calibri"/>
      <w:color w:val="000000"/>
      <w:sz w:val="14"/>
      <w:szCs w:val="14"/>
    </w:rPr>
  </w:style>
  <w:style w:type="paragraph" w:customStyle="1" w:styleId="Default">
    <w:name w:val="Default"/>
    <w:rsid w:val="000677D7"/>
    <w:pPr>
      <w:autoSpaceDE w:val="0"/>
      <w:autoSpaceDN w:val="0"/>
      <w:adjustRightInd w:val="0"/>
    </w:pPr>
    <w:rPr>
      <w:rFonts w:ascii="Palatino" w:eastAsia="Calibri" w:hAnsi="Palatino" w:cs="Palatino"/>
      <w:color w:val="000000"/>
      <w:sz w:val="24"/>
      <w:szCs w:val="24"/>
      <w:lang w:val="en-ZA" w:eastAsia="en-US"/>
    </w:rPr>
  </w:style>
  <w:style w:type="character" w:customStyle="1" w:styleId="nlmarticle-title">
    <w:name w:val="nlm_article-title"/>
    <w:basedOn w:val="a1"/>
    <w:rsid w:val="000677D7"/>
  </w:style>
  <w:style w:type="character" w:customStyle="1" w:styleId="nlmsource">
    <w:name w:val="nlm_source"/>
    <w:basedOn w:val="a1"/>
    <w:rsid w:val="000677D7"/>
  </w:style>
  <w:style w:type="character" w:customStyle="1" w:styleId="ref-journal">
    <w:name w:val="ref-journal"/>
    <w:basedOn w:val="a1"/>
    <w:rsid w:val="000677D7"/>
  </w:style>
  <w:style w:type="character" w:customStyle="1" w:styleId="ref-vol">
    <w:name w:val="ref-vol"/>
    <w:rsid w:val="00952E44"/>
  </w:style>
  <w:style w:type="table" w:customStyle="1" w:styleId="PlainTable31">
    <w:name w:val="Plain Table 31"/>
    <w:basedOn w:val="a2"/>
    <w:uiPriority w:val="43"/>
    <w:qFormat/>
    <w:rsid w:val="000677D7"/>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1">
    <w:name w:val="List Table 1 Light1"/>
    <w:basedOn w:val="a2"/>
    <w:uiPriority w:val="46"/>
    <w:qFormat/>
    <w:rsid w:val="000677D7"/>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c">
    <w:name w:val="No Spacing"/>
    <w:uiPriority w:val="1"/>
    <w:rsid w:val="000677D7"/>
    <w:rPr>
      <w:rFonts w:asciiTheme="minorHAnsi" w:eastAsiaTheme="minorEastAsia" w:hAnsiTheme="minorHAnsi" w:cstheme="minorBidi"/>
      <w:sz w:val="22"/>
      <w:szCs w:val="22"/>
      <w:lang w:eastAsia="en-US"/>
    </w:rPr>
  </w:style>
  <w:style w:type="character" w:customStyle="1" w:styleId="authorsname">
    <w:name w:val="authors__name"/>
    <w:basedOn w:val="a1"/>
    <w:rsid w:val="000677D7"/>
  </w:style>
  <w:style w:type="character" w:styleId="afd">
    <w:name w:val="Strong"/>
    <w:uiPriority w:val="22"/>
    <w:rsid w:val="00911994"/>
    <w:rPr>
      <w:b/>
      <w:bCs/>
    </w:rPr>
  </w:style>
  <w:style w:type="character" w:styleId="afe">
    <w:name w:val="Emphasis"/>
    <w:uiPriority w:val="20"/>
    <w:rsid w:val="00911994"/>
    <w:rPr>
      <w:i/>
      <w:iCs/>
    </w:rPr>
  </w:style>
  <w:style w:type="character" w:customStyle="1" w:styleId="referencetext1">
    <w:name w:val="referencetext1"/>
    <w:rsid w:val="00911994"/>
    <w:rPr>
      <w:vanish w:val="0"/>
    </w:rPr>
  </w:style>
  <w:style w:type="character" w:customStyle="1" w:styleId="hlfld-title">
    <w:name w:val="hlfld-title"/>
    <w:rsid w:val="00911994"/>
  </w:style>
  <w:style w:type="character" w:customStyle="1" w:styleId="RSCB04AHeadingSectionChar">
    <w:name w:val="RSC B04 A Heading (Section) Char"/>
    <w:link w:val="RSCB04AHeadingSection"/>
    <w:rsid w:val="00911994"/>
    <w:rPr>
      <w:rFonts w:eastAsia="Calibri"/>
      <w:b/>
      <w:sz w:val="24"/>
      <w:szCs w:val="22"/>
      <w:lang w:val="en-GB"/>
    </w:rPr>
  </w:style>
  <w:style w:type="paragraph" w:customStyle="1" w:styleId="RSCB04AHeadingSection">
    <w:name w:val="RSC B04 A Heading (Section)"/>
    <w:basedOn w:val="a0"/>
    <w:link w:val="RSCB04AHeadingSectionChar"/>
    <w:rsid w:val="00911994"/>
    <w:pPr>
      <w:widowControl/>
      <w:snapToGrid/>
      <w:spacing w:before="400" w:after="80" w:line="240" w:lineRule="auto"/>
      <w:ind w:firstLine="0"/>
      <w:jc w:val="left"/>
    </w:pPr>
    <w:rPr>
      <w:rFonts w:eastAsia="Calibri"/>
      <w:b/>
      <w:kern w:val="0"/>
      <w:sz w:val="24"/>
      <w:szCs w:val="22"/>
      <w:lang w:val="en-GB"/>
    </w:rPr>
  </w:style>
  <w:style w:type="character" w:styleId="aff">
    <w:name w:val="annotation reference"/>
    <w:basedOn w:val="a1"/>
    <w:uiPriority w:val="99"/>
    <w:semiHidden/>
    <w:unhideWhenUsed/>
    <w:rsid w:val="00433DBF"/>
    <w:rPr>
      <w:sz w:val="21"/>
      <w:szCs w:val="21"/>
    </w:rPr>
  </w:style>
  <w:style w:type="paragraph" w:styleId="aff0">
    <w:name w:val="annotation text"/>
    <w:basedOn w:val="a0"/>
    <w:link w:val="aff1"/>
    <w:uiPriority w:val="99"/>
    <w:semiHidden/>
    <w:unhideWhenUsed/>
    <w:rsid w:val="00433DBF"/>
    <w:pPr>
      <w:jc w:val="left"/>
    </w:pPr>
  </w:style>
  <w:style w:type="character" w:customStyle="1" w:styleId="aff1">
    <w:name w:val="批注文字 字符"/>
    <w:basedOn w:val="a1"/>
    <w:link w:val="aff0"/>
    <w:uiPriority w:val="99"/>
    <w:semiHidden/>
    <w:rsid w:val="00433DBF"/>
    <w:rPr>
      <w:kern w:val="2"/>
    </w:rPr>
  </w:style>
  <w:style w:type="paragraph" w:styleId="aff2">
    <w:name w:val="annotation subject"/>
    <w:basedOn w:val="aff0"/>
    <w:next w:val="aff0"/>
    <w:link w:val="aff3"/>
    <w:uiPriority w:val="99"/>
    <w:semiHidden/>
    <w:unhideWhenUsed/>
    <w:rsid w:val="00433DBF"/>
    <w:rPr>
      <w:b/>
      <w:bCs/>
    </w:rPr>
  </w:style>
  <w:style w:type="character" w:customStyle="1" w:styleId="aff3">
    <w:name w:val="批注主题 字符"/>
    <w:basedOn w:val="aff1"/>
    <w:link w:val="aff2"/>
    <w:uiPriority w:val="99"/>
    <w:semiHidden/>
    <w:rsid w:val="00433DBF"/>
    <w:rPr>
      <w:b/>
      <w:bCs/>
      <w:kern w:val="2"/>
    </w:rPr>
  </w:style>
  <w:style w:type="paragraph" w:customStyle="1" w:styleId="Text">
    <w:name w:val="正文Text"/>
    <w:basedOn w:val="a0"/>
    <w:link w:val="Text0"/>
    <w:qFormat/>
    <w:rsid w:val="00AB3BFF"/>
    <w:pPr>
      <w:spacing w:line="300" w:lineRule="exact"/>
      <w:ind w:firstLineChars="200" w:firstLine="200"/>
    </w:pPr>
    <w:rPr>
      <w:rFonts w:eastAsia="Times New Roman"/>
      <w:sz w:val="22"/>
      <w:szCs w:val="22"/>
    </w:rPr>
  </w:style>
  <w:style w:type="paragraph" w:customStyle="1" w:styleId="aff4">
    <w:name w:val="一级标题"/>
    <w:basedOn w:val="a0"/>
    <w:link w:val="aff5"/>
    <w:qFormat/>
    <w:rsid w:val="00992391"/>
    <w:pPr>
      <w:adjustRightInd w:val="0"/>
      <w:spacing w:before="300" w:line="240" w:lineRule="auto"/>
      <w:ind w:firstLine="0"/>
      <w:jc w:val="left"/>
    </w:pPr>
    <w:rPr>
      <w:rFonts w:eastAsia="Times New Roman"/>
      <w:b/>
      <w:color w:val="000000" w:themeColor="text1"/>
      <w:sz w:val="30"/>
    </w:rPr>
  </w:style>
  <w:style w:type="character" w:customStyle="1" w:styleId="Text0">
    <w:name w:val="正文Text 字符"/>
    <w:basedOn w:val="a1"/>
    <w:link w:val="Text"/>
    <w:rsid w:val="00AB3BFF"/>
    <w:rPr>
      <w:rFonts w:eastAsia="Times New Roman"/>
      <w:kern w:val="2"/>
      <w:sz w:val="22"/>
      <w:szCs w:val="22"/>
    </w:rPr>
  </w:style>
  <w:style w:type="paragraph" w:customStyle="1" w:styleId="aff6">
    <w:name w:val="二级标题"/>
    <w:basedOn w:val="a0"/>
    <w:link w:val="aff7"/>
    <w:qFormat/>
    <w:rsid w:val="00992391"/>
    <w:pPr>
      <w:adjustRightInd w:val="0"/>
      <w:spacing w:before="300" w:line="240" w:lineRule="auto"/>
      <w:ind w:firstLine="0"/>
      <w:jc w:val="left"/>
    </w:pPr>
    <w:rPr>
      <w:rFonts w:eastAsia="Times New Roman"/>
      <w:b/>
      <w:color w:val="000000" w:themeColor="text1"/>
      <w:sz w:val="24"/>
    </w:rPr>
  </w:style>
  <w:style w:type="character" w:customStyle="1" w:styleId="aff5">
    <w:name w:val="一级标题 字符"/>
    <w:basedOn w:val="a1"/>
    <w:link w:val="aff4"/>
    <w:rsid w:val="00992391"/>
    <w:rPr>
      <w:rFonts w:eastAsia="Times New Roman"/>
      <w:b/>
      <w:color w:val="000000" w:themeColor="text1"/>
      <w:kern w:val="2"/>
      <w:sz w:val="30"/>
    </w:rPr>
  </w:style>
  <w:style w:type="paragraph" w:customStyle="1" w:styleId="aff8">
    <w:name w:val="三级标题"/>
    <w:basedOn w:val="a0"/>
    <w:link w:val="aff9"/>
    <w:qFormat/>
    <w:rsid w:val="00F02762"/>
    <w:pPr>
      <w:adjustRightInd w:val="0"/>
      <w:spacing w:before="100" w:after="100" w:line="240" w:lineRule="auto"/>
      <w:ind w:firstLine="0"/>
      <w:jc w:val="left"/>
    </w:pPr>
    <w:rPr>
      <w:rFonts w:eastAsia="Times New Roman"/>
      <w:b/>
      <w:i/>
      <w:color w:val="000000" w:themeColor="text1"/>
      <w:sz w:val="24"/>
    </w:rPr>
  </w:style>
  <w:style w:type="character" w:customStyle="1" w:styleId="aff7">
    <w:name w:val="二级标题 字符"/>
    <w:basedOn w:val="a1"/>
    <w:link w:val="aff6"/>
    <w:rsid w:val="00992391"/>
    <w:rPr>
      <w:rFonts w:eastAsia="Times New Roman"/>
      <w:b/>
      <w:color w:val="000000" w:themeColor="text1"/>
      <w:kern w:val="2"/>
      <w:sz w:val="24"/>
    </w:rPr>
  </w:style>
  <w:style w:type="paragraph" w:customStyle="1" w:styleId="affa">
    <w:name w:val="图解"/>
    <w:basedOn w:val="a0"/>
    <w:link w:val="affb"/>
    <w:qFormat/>
    <w:rsid w:val="00E40836"/>
    <w:pPr>
      <w:spacing w:afterLines="50" w:line="240" w:lineRule="auto"/>
      <w:ind w:firstLine="0"/>
      <w:jc w:val="center"/>
    </w:pPr>
    <w:rPr>
      <w:rFonts w:eastAsia="Times New Roman"/>
      <w:sz w:val="18"/>
      <w:szCs w:val="18"/>
    </w:rPr>
  </w:style>
  <w:style w:type="character" w:customStyle="1" w:styleId="aff9">
    <w:name w:val="三级标题 字符"/>
    <w:basedOn w:val="a1"/>
    <w:link w:val="aff8"/>
    <w:rsid w:val="00F02762"/>
    <w:rPr>
      <w:rFonts w:eastAsia="Times New Roman"/>
      <w:b/>
      <w:i/>
      <w:color w:val="000000" w:themeColor="text1"/>
      <w:kern w:val="2"/>
      <w:sz w:val="24"/>
    </w:rPr>
  </w:style>
  <w:style w:type="paragraph" w:customStyle="1" w:styleId="affc">
    <w:name w:val="图片"/>
    <w:basedOn w:val="a0"/>
    <w:link w:val="affd"/>
    <w:qFormat/>
    <w:rsid w:val="00E40836"/>
    <w:pPr>
      <w:adjustRightInd w:val="0"/>
      <w:spacing w:beforeLines="50" w:after="0" w:line="240" w:lineRule="auto"/>
      <w:ind w:firstLine="0"/>
      <w:jc w:val="center"/>
    </w:pPr>
    <w:rPr>
      <w:sz w:val="22"/>
      <w:szCs w:val="22"/>
    </w:rPr>
  </w:style>
  <w:style w:type="character" w:customStyle="1" w:styleId="affb">
    <w:name w:val="图解 字符"/>
    <w:basedOn w:val="a1"/>
    <w:link w:val="affa"/>
    <w:rsid w:val="00E40836"/>
    <w:rPr>
      <w:rFonts w:eastAsia="Times New Roman"/>
      <w:kern w:val="2"/>
      <w:sz w:val="18"/>
      <w:szCs w:val="18"/>
    </w:rPr>
  </w:style>
  <w:style w:type="paragraph" w:customStyle="1" w:styleId="affe">
    <w:name w:val="表注"/>
    <w:basedOn w:val="a0"/>
    <w:link w:val="afff"/>
    <w:qFormat/>
    <w:rsid w:val="00E40836"/>
    <w:pPr>
      <w:spacing w:beforeLines="50" w:after="0" w:line="240" w:lineRule="auto"/>
      <w:ind w:firstLine="0"/>
      <w:jc w:val="center"/>
    </w:pPr>
    <w:rPr>
      <w:rFonts w:eastAsia="Times New Roman"/>
      <w:sz w:val="18"/>
      <w:szCs w:val="18"/>
    </w:rPr>
  </w:style>
  <w:style w:type="character" w:customStyle="1" w:styleId="affd">
    <w:name w:val="图片 字符"/>
    <w:basedOn w:val="a1"/>
    <w:link w:val="affc"/>
    <w:rsid w:val="00E40836"/>
    <w:rPr>
      <w:kern w:val="2"/>
      <w:sz w:val="22"/>
      <w:szCs w:val="22"/>
    </w:rPr>
  </w:style>
  <w:style w:type="paragraph" w:customStyle="1" w:styleId="afff0">
    <w:name w:val="表格"/>
    <w:basedOn w:val="a0"/>
    <w:link w:val="afff1"/>
    <w:qFormat/>
    <w:rsid w:val="00E050AF"/>
    <w:pPr>
      <w:spacing w:after="0" w:line="240" w:lineRule="auto"/>
      <w:ind w:firstLine="0"/>
      <w:jc w:val="center"/>
    </w:pPr>
    <w:rPr>
      <w:rFonts w:eastAsia="Times New Roman"/>
      <w:sz w:val="18"/>
      <w:szCs w:val="18"/>
    </w:rPr>
  </w:style>
  <w:style w:type="character" w:customStyle="1" w:styleId="afff">
    <w:name w:val="表注 字符"/>
    <w:basedOn w:val="a1"/>
    <w:link w:val="affe"/>
    <w:rsid w:val="00E40836"/>
    <w:rPr>
      <w:rFonts w:eastAsia="Times New Roman"/>
      <w:kern w:val="2"/>
      <w:sz w:val="18"/>
      <w:szCs w:val="18"/>
    </w:rPr>
  </w:style>
  <w:style w:type="paragraph" w:customStyle="1" w:styleId="Reftitle">
    <w:name w:val="Ref title"/>
    <w:basedOn w:val="a0"/>
    <w:link w:val="Reftitle0"/>
    <w:rsid w:val="009A47A5"/>
    <w:pPr>
      <w:pBdr>
        <w:bottom w:val="single" w:sz="18" w:space="6" w:color="1F497D"/>
      </w:pBdr>
      <w:adjustRightInd w:val="0"/>
      <w:spacing w:before="200" w:after="0" w:line="240" w:lineRule="auto"/>
      <w:ind w:firstLine="0"/>
    </w:pPr>
    <w:rPr>
      <w:rFonts w:eastAsia="Times New Roman"/>
      <w:b/>
      <w:color w:val="1F497D"/>
      <w:sz w:val="32"/>
    </w:rPr>
  </w:style>
  <w:style w:type="character" w:customStyle="1" w:styleId="afff1">
    <w:name w:val="表格 字符"/>
    <w:basedOn w:val="a1"/>
    <w:link w:val="afff0"/>
    <w:rsid w:val="00E050AF"/>
    <w:rPr>
      <w:rFonts w:eastAsia="Times New Roman"/>
      <w:kern w:val="2"/>
      <w:sz w:val="18"/>
      <w:szCs w:val="18"/>
    </w:rPr>
  </w:style>
  <w:style w:type="paragraph" w:customStyle="1" w:styleId="Refs">
    <w:name w:val="Refs"/>
    <w:basedOn w:val="afa"/>
    <w:link w:val="Refs0"/>
    <w:qFormat/>
    <w:rsid w:val="009A47A5"/>
    <w:pPr>
      <w:numPr>
        <w:numId w:val="11"/>
      </w:numPr>
      <w:adjustRightInd w:val="0"/>
      <w:spacing w:after="0" w:line="240" w:lineRule="auto"/>
      <w:jc w:val="left"/>
    </w:pPr>
    <w:rPr>
      <w:rFonts w:eastAsia="Times New Roman"/>
      <w:color w:val="000000"/>
    </w:rPr>
  </w:style>
  <w:style w:type="character" w:customStyle="1" w:styleId="Reftitle0">
    <w:name w:val="Ref title 字符"/>
    <w:basedOn w:val="a1"/>
    <w:link w:val="Reftitle"/>
    <w:rsid w:val="009A47A5"/>
    <w:rPr>
      <w:rFonts w:eastAsia="Times New Roman"/>
      <w:b/>
      <w:color w:val="1F497D"/>
      <w:kern w:val="2"/>
      <w:sz w:val="32"/>
    </w:rPr>
  </w:style>
  <w:style w:type="character" w:customStyle="1" w:styleId="afb">
    <w:name w:val="列表段落 字符"/>
    <w:basedOn w:val="a1"/>
    <w:link w:val="afa"/>
    <w:uiPriority w:val="34"/>
    <w:rsid w:val="009A47A5"/>
    <w:rPr>
      <w:kern w:val="2"/>
    </w:rPr>
  </w:style>
  <w:style w:type="character" w:customStyle="1" w:styleId="Refs0">
    <w:name w:val="Refs 字符"/>
    <w:basedOn w:val="afb"/>
    <w:link w:val="Refs"/>
    <w:rsid w:val="009A47A5"/>
    <w:rPr>
      <w:rFonts w:eastAsia="Times New Roman"/>
      <w:color w:val="000000"/>
      <w:kern w:val="2"/>
    </w:rPr>
  </w:style>
  <w:style w:type="paragraph" w:customStyle="1" w:styleId="MetaHeading">
    <w:name w:val="Meta Heading"/>
    <w:basedOn w:val="a0"/>
    <w:uiPriority w:val="99"/>
    <w:rsid w:val="0010514F"/>
    <w:pPr>
      <w:autoSpaceDE w:val="0"/>
      <w:autoSpaceDN w:val="0"/>
      <w:adjustRightInd w:val="0"/>
      <w:snapToGrid/>
      <w:spacing w:after="0" w:line="288" w:lineRule="auto"/>
      <w:ind w:firstLine="0"/>
      <w:jc w:val="right"/>
      <w:textAlignment w:val="center"/>
    </w:pPr>
    <w:rPr>
      <w:b/>
      <w:bCs/>
      <w:caps/>
      <w:color w:val="1F497D"/>
      <w:kern w:val="0"/>
      <w:sz w:val="16"/>
      <w:szCs w:val="16"/>
    </w:rPr>
  </w:style>
  <w:style w:type="paragraph" w:customStyle="1" w:styleId="MetaText">
    <w:name w:val="Meta Text"/>
    <w:basedOn w:val="a0"/>
    <w:uiPriority w:val="99"/>
    <w:rsid w:val="0010514F"/>
    <w:pPr>
      <w:autoSpaceDE w:val="0"/>
      <w:autoSpaceDN w:val="0"/>
      <w:adjustRightInd w:val="0"/>
      <w:snapToGrid/>
      <w:spacing w:after="0" w:line="288" w:lineRule="auto"/>
      <w:ind w:firstLine="0"/>
      <w:jc w:val="right"/>
      <w:textAlignment w:val="center"/>
    </w:pPr>
    <w:rPr>
      <w:color w:val="000000"/>
      <w:kern w:val="0"/>
      <w:sz w:val="16"/>
      <w:szCs w:val="16"/>
    </w:rPr>
  </w:style>
  <w:style w:type="paragraph" w:customStyle="1" w:styleId="afff2">
    <w:name w:val="图片类别说明"/>
    <w:basedOn w:val="affa"/>
    <w:link w:val="afff3"/>
    <w:qFormat/>
    <w:rsid w:val="004D1CE0"/>
    <w:pPr>
      <w:spacing w:after="156"/>
    </w:pPr>
    <w:rPr>
      <w:sz w:val="14"/>
      <w:szCs w:val="14"/>
    </w:rPr>
  </w:style>
  <w:style w:type="character" w:customStyle="1" w:styleId="afff3">
    <w:name w:val="图片类别说明 字符"/>
    <w:basedOn w:val="affb"/>
    <w:link w:val="afff2"/>
    <w:rsid w:val="004D1CE0"/>
    <w:rPr>
      <w:rFonts w:eastAsia="Times New Roman"/>
      <w:kern w:val="2"/>
      <w:sz w:val="14"/>
      <w:szCs w:val="14"/>
    </w:rPr>
  </w:style>
  <w:style w:type="paragraph" w:styleId="afff4">
    <w:name w:val="Revision"/>
    <w:hidden/>
    <w:uiPriority w:val="99"/>
    <w:semiHidden/>
    <w:rsid w:val="00906A85"/>
    <w:rPr>
      <w:kern w:val="2"/>
    </w:rPr>
  </w:style>
  <w:style w:type="paragraph" w:styleId="afff5">
    <w:name w:val="Document Map"/>
    <w:basedOn w:val="a0"/>
    <w:link w:val="afff6"/>
    <w:uiPriority w:val="99"/>
    <w:semiHidden/>
    <w:unhideWhenUsed/>
    <w:rsid w:val="00347884"/>
    <w:rPr>
      <w:rFonts w:ascii="宋体"/>
      <w:sz w:val="18"/>
      <w:szCs w:val="18"/>
    </w:rPr>
  </w:style>
  <w:style w:type="character" w:customStyle="1" w:styleId="afff6">
    <w:name w:val="文档结构图 字符"/>
    <w:basedOn w:val="a1"/>
    <w:link w:val="afff5"/>
    <w:uiPriority w:val="99"/>
    <w:semiHidden/>
    <w:rsid w:val="00347884"/>
    <w:rPr>
      <w:rFonts w:ascii="宋体"/>
      <w:kern w:val="2"/>
      <w:sz w:val="18"/>
      <w:szCs w:val="18"/>
    </w:rPr>
  </w:style>
  <w:style w:type="character" w:styleId="afff7">
    <w:name w:val="Unresolved Mention"/>
    <w:basedOn w:val="a1"/>
    <w:uiPriority w:val="99"/>
    <w:semiHidden/>
    <w:unhideWhenUsed/>
    <w:rsid w:val="00AB7C15"/>
    <w:rPr>
      <w:color w:val="605E5C"/>
      <w:shd w:val="clear" w:color="auto" w:fill="E1DFDD"/>
    </w:rPr>
  </w:style>
  <w:style w:type="paragraph" w:customStyle="1" w:styleId="html-x">
    <w:name w:val="html-x"/>
    <w:basedOn w:val="a0"/>
    <w:rsid w:val="00041BAF"/>
    <w:pPr>
      <w:widowControl/>
      <w:snapToGrid/>
      <w:spacing w:before="100" w:beforeAutospacing="1" w:after="100" w:afterAutospacing="1" w:line="240" w:lineRule="auto"/>
      <w:ind w:firstLine="0"/>
      <w:jc w:val="left"/>
    </w:pPr>
    <w:rPr>
      <w:rFonts w:ascii="宋体" w:hAnsi="宋体" w:cs="宋体"/>
      <w:kern w:val="0"/>
      <w:sz w:val="24"/>
      <w:szCs w:val="24"/>
    </w:rPr>
  </w:style>
  <w:style w:type="character" w:customStyle="1" w:styleId="html-italic">
    <w:name w:val="html-italic"/>
    <w:basedOn w:val="a1"/>
    <w:rsid w:val="00041BAF"/>
  </w:style>
  <w:style w:type="paragraph" w:customStyle="1" w:styleId="html-xx">
    <w:name w:val="html-xx"/>
    <w:basedOn w:val="a0"/>
    <w:rsid w:val="00041BAF"/>
    <w:pPr>
      <w:widowControl/>
      <w:snapToGrid/>
      <w:spacing w:before="100" w:beforeAutospacing="1" w:after="100" w:afterAutospacing="1" w:line="240" w:lineRule="auto"/>
      <w:ind w:firstLine="0"/>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1503">
      <w:bodyDiv w:val="1"/>
      <w:marLeft w:val="0"/>
      <w:marRight w:val="0"/>
      <w:marTop w:val="0"/>
      <w:marBottom w:val="0"/>
      <w:divBdr>
        <w:top w:val="none" w:sz="0" w:space="0" w:color="auto"/>
        <w:left w:val="none" w:sz="0" w:space="0" w:color="auto"/>
        <w:bottom w:val="none" w:sz="0" w:space="0" w:color="auto"/>
        <w:right w:val="none" w:sz="0" w:space="0" w:color="auto"/>
      </w:divBdr>
      <w:divsChild>
        <w:div w:id="55082369">
          <w:marLeft w:val="0"/>
          <w:marRight w:val="0"/>
          <w:marTop w:val="0"/>
          <w:marBottom w:val="0"/>
          <w:divBdr>
            <w:top w:val="none" w:sz="0" w:space="0" w:color="auto"/>
            <w:left w:val="none" w:sz="0" w:space="0" w:color="auto"/>
            <w:bottom w:val="none" w:sz="0" w:space="0" w:color="auto"/>
            <w:right w:val="none" w:sz="0" w:space="0" w:color="auto"/>
          </w:divBdr>
        </w:div>
        <w:div w:id="65881920">
          <w:marLeft w:val="0"/>
          <w:marRight w:val="0"/>
          <w:marTop w:val="0"/>
          <w:marBottom w:val="0"/>
          <w:divBdr>
            <w:top w:val="none" w:sz="0" w:space="0" w:color="auto"/>
            <w:left w:val="none" w:sz="0" w:space="0" w:color="auto"/>
            <w:bottom w:val="none" w:sz="0" w:space="0" w:color="auto"/>
            <w:right w:val="none" w:sz="0" w:space="0" w:color="auto"/>
          </w:divBdr>
        </w:div>
        <w:div w:id="67847410">
          <w:marLeft w:val="0"/>
          <w:marRight w:val="0"/>
          <w:marTop w:val="0"/>
          <w:marBottom w:val="0"/>
          <w:divBdr>
            <w:top w:val="none" w:sz="0" w:space="0" w:color="auto"/>
            <w:left w:val="none" w:sz="0" w:space="0" w:color="auto"/>
            <w:bottom w:val="none" w:sz="0" w:space="0" w:color="auto"/>
            <w:right w:val="none" w:sz="0" w:space="0" w:color="auto"/>
          </w:divBdr>
        </w:div>
        <w:div w:id="236984981">
          <w:marLeft w:val="0"/>
          <w:marRight w:val="0"/>
          <w:marTop w:val="0"/>
          <w:marBottom w:val="0"/>
          <w:divBdr>
            <w:top w:val="none" w:sz="0" w:space="0" w:color="auto"/>
            <w:left w:val="none" w:sz="0" w:space="0" w:color="auto"/>
            <w:bottom w:val="none" w:sz="0" w:space="0" w:color="auto"/>
            <w:right w:val="none" w:sz="0" w:space="0" w:color="auto"/>
          </w:divBdr>
        </w:div>
        <w:div w:id="293145097">
          <w:marLeft w:val="0"/>
          <w:marRight w:val="0"/>
          <w:marTop w:val="0"/>
          <w:marBottom w:val="0"/>
          <w:divBdr>
            <w:top w:val="none" w:sz="0" w:space="0" w:color="auto"/>
            <w:left w:val="none" w:sz="0" w:space="0" w:color="auto"/>
            <w:bottom w:val="none" w:sz="0" w:space="0" w:color="auto"/>
            <w:right w:val="none" w:sz="0" w:space="0" w:color="auto"/>
          </w:divBdr>
        </w:div>
        <w:div w:id="298388645">
          <w:marLeft w:val="0"/>
          <w:marRight w:val="0"/>
          <w:marTop w:val="0"/>
          <w:marBottom w:val="0"/>
          <w:divBdr>
            <w:top w:val="none" w:sz="0" w:space="0" w:color="auto"/>
            <w:left w:val="none" w:sz="0" w:space="0" w:color="auto"/>
            <w:bottom w:val="none" w:sz="0" w:space="0" w:color="auto"/>
            <w:right w:val="none" w:sz="0" w:space="0" w:color="auto"/>
          </w:divBdr>
        </w:div>
        <w:div w:id="380135565">
          <w:marLeft w:val="0"/>
          <w:marRight w:val="0"/>
          <w:marTop w:val="0"/>
          <w:marBottom w:val="0"/>
          <w:divBdr>
            <w:top w:val="none" w:sz="0" w:space="0" w:color="auto"/>
            <w:left w:val="none" w:sz="0" w:space="0" w:color="auto"/>
            <w:bottom w:val="none" w:sz="0" w:space="0" w:color="auto"/>
            <w:right w:val="none" w:sz="0" w:space="0" w:color="auto"/>
          </w:divBdr>
        </w:div>
        <w:div w:id="567225958">
          <w:marLeft w:val="0"/>
          <w:marRight w:val="0"/>
          <w:marTop w:val="0"/>
          <w:marBottom w:val="0"/>
          <w:divBdr>
            <w:top w:val="none" w:sz="0" w:space="0" w:color="auto"/>
            <w:left w:val="none" w:sz="0" w:space="0" w:color="auto"/>
            <w:bottom w:val="none" w:sz="0" w:space="0" w:color="auto"/>
            <w:right w:val="none" w:sz="0" w:space="0" w:color="auto"/>
          </w:divBdr>
        </w:div>
        <w:div w:id="1156216690">
          <w:marLeft w:val="0"/>
          <w:marRight w:val="0"/>
          <w:marTop w:val="0"/>
          <w:marBottom w:val="0"/>
          <w:divBdr>
            <w:top w:val="none" w:sz="0" w:space="0" w:color="auto"/>
            <w:left w:val="none" w:sz="0" w:space="0" w:color="auto"/>
            <w:bottom w:val="none" w:sz="0" w:space="0" w:color="auto"/>
            <w:right w:val="none" w:sz="0" w:space="0" w:color="auto"/>
          </w:divBdr>
        </w:div>
        <w:div w:id="1243174890">
          <w:marLeft w:val="0"/>
          <w:marRight w:val="0"/>
          <w:marTop w:val="0"/>
          <w:marBottom w:val="0"/>
          <w:divBdr>
            <w:top w:val="none" w:sz="0" w:space="0" w:color="auto"/>
            <w:left w:val="none" w:sz="0" w:space="0" w:color="auto"/>
            <w:bottom w:val="none" w:sz="0" w:space="0" w:color="auto"/>
            <w:right w:val="none" w:sz="0" w:space="0" w:color="auto"/>
          </w:divBdr>
        </w:div>
        <w:div w:id="1428892458">
          <w:marLeft w:val="0"/>
          <w:marRight w:val="0"/>
          <w:marTop w:val="0"/>
          <w:marBottom w:val="0"/>
          <w:divBdr>
            <w:top w:val="none" w:sz="0" w:space="0" w:color="auto"/>
            <w:left w:val="none" w:sz="0" w:space="0" w:color="auto"/>
            <w:bottom w:val="none" w:sz="0" w:space="0" w:color="auto"/>
            <w:right w:val="none" w:sz="0" w:space="0" w:color="auto"/>
          </w:divBdr>
        </w:div>
        <w:div w:id="1471828580">
          <w:marLeft w:val="0"/>
          <w:marRight w:val="0"/>
          <w:marTop w:val="0"/>
          <w:marBottom w:val="0"/>
          <w:divBdr>
            <w:top w:val="none" w:sz="0" w:space="0" w:color="auto"/>
            <w:left w:val="none" w:sz="0" w:space="0" w:color="auto"/>
            <w:bottom w:val="none" w:sz="0" w:space="0" w:color="auto"/>
            <w:right w:val="none" w:sz="0" w:space="0" w:color="auto"/>
          </w:divBdr>
        </w:div>
        <w:div w:id="1727222264">
          <w:marLeft w:val="0"/>
          <w:marRight w:val="0"/>
          <w:marTop w:val="0"/>
          <w:marBottom w:val="0"/>
          <w:divBdr>
            <w:top w:val="none" w:sz="0" w:space="0" w:color="auto"/>
            <w:left w:val="none" w:sz="0" w:space="0" w:color="auto"/>
            <w:bottom w:val="none" w:sz="0" w:space="0" w:color="auto"/>
            <w:right w:val="none" w:sz="0" w:space="0" w:color="auto"/>
          </w:divBdr>
        </w:div>
        <w:div w:id="1778673455">
          <w:marLeft w:val="0"/>
          <w:marRight w:val="0"/>
          <w:marTop w:val="0"/>
          <w:marBottom w:val="0"/>
          <w:divBdr>
            <w:top w:val="none" w:sz="0" w:space="0" w:color="auto"/>
            <w:left w:val="none" w:sz="0" w:space="0" w:color="auto"/>
            <w:bottom w:val="none" w:sz="0" w:space="0" w:color="auto"/>
            <w:right w:val="none" w:sz="0" w:space="0" w:color="auto"/>
          </w:divBdr>
        </w:div>
        <w:div w:id="1929727560">
          <w:marLeft w:val="0"/>
          <w:marRight w:val="0"/>
          <w:marTop w:val="0"/>
          <w:marBottom w:val="0"/>
          <w:divBdr>
            <w:top w:val="none" w:sz="0" w:space="0" w:color="auto"/>
            <w:left w:val="none" w:sz="0" w:space="0" w:color="auto"/>
            <w:bottom w:val="none" w:sz="0" w:space="0" w:color="auto"/>
            <w:right w:val="none" w:sz="0" w:space="0" w:color="auto"/>
          </w:divBdr>
        </w:div>
        <w:div w:id="2032291939">
          <w:marLeft w:val="0"/>
          <w:marRight w:val="0"/>
          <w:marTop w:val="0"/>
          <w:marBottom w:val="0"/>
          <w:divBdr>
            <w:top w:val="none" w:sz="0" w:space="0" w:color="auto"/>
            <w:left w:val="none" w:sz="0" w:space="0" w:color="auto"/>
            <w:bottom w:val="none" w:sz="0" w:space="0" w:color="auto"/>
            <w:right w:val="none" w:sz="0" w:space="0" w:color="auto"/>
          </w:divBdr>
        </w:div>
        <w:div w:id="2078436717">
          <w:marLeft w:val="0"/>
          <w:marRight w:val="0"/>
          <w:marTop w:val="0"/>
          <w:marBottom w:val="0"/>
          <w:divBdr>
            <w:top w:val="none" w:sz="0" w:space="0" w:color="auto"/>
            <w:left w:val="none" w:sz="0" w:space="0" w:color="auto"/>
            <w:bottom w:val="none" w:sz="0" w:space="0" w:color="auto"/>
            <w:right w:val="none" w:sz="0" w:space="0" w:color="auto"/>
          </w:divBdr>
        </w:div>
      </w:divsChild>
    </w:div>
    <w:div w:id="96366636">
      <w:bodyDiv w:val="1"/>
      <w:marLeft w:val="0"/>
      <w:marRight w:val="0"/>
      <w:marTop w:val="0"/>
      <w:marBottom w:val="0"/>
      <w:divBdr>
        <w:top w:val="none" w:sz="0" w:space="0" w:color="auto"/>
        <w:left w:val="none" w:sz="0" w:space="0" w:color="auto"/>
        <w:bottom w:val="none" w:sz="0" w:space="0" w:color="auto"/>
        <w:right w:val="none" w:sz="0" w:space="0" w:color="auto"/>
      </w:divBdr>
    </w:div>
    <w:div w:id="103698358">
      <w:bodyDiv w:val="1"/>
      <w:marLeft w:val="0"/>
      <w:marRight w:val="0"/>
      <w:marTop w:val="0"/>
      <w:marBottom w:val="0"/>
      <w:divBdr>
        <w:top w:val="none" w:sz="0" w:space="0" w:color="auto"/>
        <w:left w:val="none" w:sz="0" w:space="0" w:color="auto"/>
        <w:bottom w:val="none" w:sz="0" w:space="0" w:color="auto"/>
        <w:right w:val="none" w:sz="0" w:space="0" w:color="auto"/>
      </w:divBdr>
    </w:div>
    <w:div w:id="472915269">
      <w:bodyDiv w:val="1"/>
      <w:marLeft w:val="0"/>
      <w:marRight w:val="0"/>
      <w:marTop w:val="0"/>
      <w:marBottom w:val="0"/>
      <w:divBdr>
        <w:top w:val="none" w:sz="0" w:space="0" w:color="auto"/>
        <w:left w:val="none" w:sz="0" w:space="0" w:color="auto"/>
        <w:bottom w:val="none" w:sz="0" w:space="0" w:color="auto"/>
        <w:right w:val="none" w:sz="0" w:space="0" w:color="auto"/>
      </w:divBdr>
      <w:divsChild>
        <w:div w:id="20666663">
          <w:marLeft w:val="0"/>
          <w:marRight w:val="0"/>
          <w:marTop w:val="0"/>
          <w:marBottom w:val="0"/>
          <w:divBdr>
            <w:top w:val="none" w:sz="0" w:space="0" w:color="auto"/>
            <w:left w:val="none" w:sz="0" w:space="0" w:color="auto"/>
            <w:bottom w:val="none" w:sz="0" w:space="0" w:color="auto"/>
            <w:right w:val="none" w:sz="0" w:space="0" w:color="auto"/>
          </w:divBdr>
        </w:div>
        <w:div w:id="94325897">
          <w:marLeft w:val="0"/>
          <w:marRight w:val="0"/>
          <w:marTop w:val="0"/>
          <w:marBottom w:val="0"/>
          <w:divBdr>
            <w:top w:val="none" w:sz="0" w:space="0" w:color="auto"/>
            <w:left w:val="none" w:sz="0" w:space="0" w:color="auto"/>
            <w:bottom w:val="none" w:sz="0" w:space="0" w:color="auto"/>
            <w:right w:val="none" w:sz="0" w:space="0" w:color="auto"/>
          </w:divBdr>
        </w:div>
        <w:div w:id="115833534">
          <w:marLeft w:val="0"/>
          <w:marRight w:val="0"/>
          <w:marTop w:val="0"/>
          <w:marBottom w:val="0"/>
          <w:divBdr>
            <w:top w:val="none" w:sz="0" w:space="0" w:color="auto"/>
            <w:left w:val="none" w:sz="0" w:space="0" w:color="auto"/>
            <w:bottom w:val="none" w:sz="0" w:space="0" w:color="auto"/>
            <w:right w:val="none" w:sz="0" w:space="0" w:color="auto"/>
          </w:divBdr>
        </w:div>
        <w:div w:id="283392521">
          <w:marLeft w:val="0"/>
          <w:marRight w:val="0"/>
          <w:marTop w:val="0"/>
          <w:marBottom w:val="0"/>
          <w:divBdr>
            <w:top w:val="none" w:sz="0" w:space="0" w:color="auto"/>
            <w:left w:val="none" w:sz="0" w:space="0" w:color="auto"/>
            <w:bottom w:val="none" w:sz="0" w:space="0" w:color="auto"/>
            <w:right w:val="none" w:sz="0" w:space="0" w:color="auto"/>
          </w:divBdr>
        </w:div>
        <w:div w:id="563293557">
          <w:marLeft w:val="0"/>
          <w:marRight w:val="0"/>
          <w:marTop w:val="0"/>
          <w:marBottom w:val="0"/>
          <w:divBdr>
            <w:top w:val="none" w:sz="0" w:space="0" w:color="auto"/>
            <w:left w:val="none" w:sz="0" w:space="0" w:color="auto"/>
            <w:bottom w:val="none" w:sz="0" w:space="0" w:color="auto"/>
            <w:right w:val="none" w:sz="0" w:space="0" w:color="auto"/>
          </w:divBdr>
        </w:div>
        <w:div w:id="777795140">
          <w:marLeft w:val="0"/>
          <w:marRight w:val="0"/>
          <w:marTop w:val="0"/>
          <w:marBottom w:val="0"/>
          <w:divBdr>
            <w:top w:val="none" w:sz="0" w:space="0" w:color="auto"/>
            <w:left w:val="none" w:sz="0" w:space="0" w:color="auto"/>
            <w:bottom w:val="none" w:sz="0" w:space="0" w:color="auto"/>
            <w:right w:val="none" w:sz="0" w:space="0" w:color="auto"/>
          </w:divBdr>
        </w:div>
        <w:div w:id="976641821">
          <w:marLeft w:val="0"/>
          <w:marRight w:val="0"/>
          <w:marTop w:val="0"/>
          <w:marBottom w:val="0"/>
          <w:divBdr>
            <w:top w:val="none" w:sz="0" w:space="0" w:color="auto"/>
            <w:left w:val="none" w:sz="0" w:space="0" w:color="auto"/>
            <w:bottom w:val="none" w:sz="0" w:space="0" w:color="auto"/>
            <w:right w:val="none" w:sz="0" w:space="0" w:color="auto"/>
          </w:divBdr>
        </w:div>
        <w:div w:id="1130246674">
          <w:marLeft w:val="0"/>
          <w:marRight w:val="0"/>
          <w:marTop w:val="0"/>
          <w:marBottom w:val="0"/>
          <w:divBdr>
            <w:top w:val="none" w:sz="0" w:space="0" w:color="auto"/>
            <w:left w:val="none" w:sz="0" w:space="0" w:color="auto"/>
            <w:bottom w:val="none" w:sz="0" w:space="0" w:color="auto"/>
            <w:right w:val="none" w:sz="0" w:space="0" w:color="auto"/>
          </w:divBdr>
        </w:div>
        <w:div w:id="1344741558">
          <w:marLeft w:val="0"/>
          <w:marRight w:val="0"/>
          <w:marTop w:val="0"/>
          <w:marBottom w:val="0"/>
          <w:divBdr>
            <w:top w:val="none" w:sz="0" w:space="0" w:color="auto"/>
            <w:left w:val="none" w:sz="0" w:space="0" w:color="auto"/>
            <w:bottom w:val="none" w:sz="0" w:space="0" w:color="auto"/>
            <w:right w:val="none" w:sz="0" w:space="0" w:color="auto"/>
          </w:divBdr>
        </w:div>
        <w:div w:id="1417241140">
          <w:marLeft w:val="0"/>
          <w:marRight w:val="0"/>
          <w:marTop w:val="0"/>
          <w:marBottom w:val="0"/>
          <w:divBdr>
            <w:top w:val="none" w:sz="0" w:space="0" w:color="auto"/>
            <w:left w:val="none" w:sz="0" w:space="0" w:color="auto"/>
            <w:bottom w:val="none" w:sz="0" w:space="0" w:color="auto"/>
            <w:right w:val="none" w:sz="0" w:space="0" w:color="auto"/>
          </w:divBdr>
        </w:div>
        <w:div w:id="1501000958">
          <w:marLeft w:val="0"/>
          <w:marRight w:val="0"/>
          <w:marTop w:val="0"/>
          <w:marBottom w:val="0"/>
          <w:divBdr>
            <w:top w:val="none" w:sz="0" w:space="0" w:color="auto"/>
            <w:left w:val="none" w:sz="0" w:space="0" w:color="auto"/>
            <w:bottom w:val="none" w:sz="0" w:space="0" w:color="auto"/>
            <w:right w:val="none" w:sz="0" w:space="0" w:color="auto"/>
          </w:divBdr>
        </w:div>
        <w:div w:id="1541362683">
          <w:marLeft w:val="0"/>
          <w:marRight w:val="0"/>
          <w:marTop w:val="0"/>
          <w:marBottom w:val="0"/>
          <w:divBdr>
            <w:top w:val="none" w:sz="0" w:space="0" w:color="auto"/>
            <w:left w:val="none" w:sz="0" w:space="0" w:color="auto"/>
            <w:bottom w:val="none" w:sz="0" w:space="0" w:color="auto"/>
            <w:right w:val="none" w:sz="0" w:space="0" w:color="auto"/>
          </w:divBdr>
        </w:div>
        <w:div w:id="1644969946">
          <w:marLeft w:val="0"/>
          <w:marRight w:val="0"/>
          <w:marTop w:val="0"/>
          <w:marBottom w:val="0"/>
          <w:divBdr>
            <w:top w:val="none" w:sz="0" w:space="0" w:color="auto"/>
            <w:left w:val="none" w:sz="0" w:space="0" w:color="auto"/>
            <w:bottom w:val="none" w:sz="0" w:space="0" w:color="auto"/>
            <w:right w:val="none" w:sz="0" w:space="0" w:color="auto"/>
          </w:divBdr>
        </w:div>
        <w:div w:id="1706558938">
          <w:marLeft w:val="0"/>
          <w:marRight w:val="0"/>
          <w:marTop w:val="0"/>
          <w:marBottom w:val="0"/>
          <w:divBdr>
            <w:top w:val="none" w:sz="0" w:space="0" w:color="auto"/>
            <w:left w:val="none" w:sz="0" w:space="0" w:color="auto"/>
            <w:bottom w:val="none" w:sz="0" w:space="0" w:color="auto"/>
            <w:right w:val="none" w:sz="0" w:space="0" w:color="auto"/>
          </w:divBdr>
        </w:div>
        <w:div w:id="1713846522">
          <w:marLeft w:val="0"/>
          <w:marRight w:val="0"/>
          <w:marTop w:val="0"/>
          <w:marBottom w:val="0"/>
          <w:divBdr>
            <w:top w:val="none" w:sz="0" w:space="0" w:color="auto"/>
            <w:left w:val="none" w:sz="0" w:space="0" w:color="auto"/>
            <w:bottom w:val="none" w:sz="0" w:space="0" w:color="auto"/>
            <w:right w:val="none" w:sz="0" w:space="0" w:color="auto"/>
          </w:divBdr>
        </w:div>
        <w:div w:id="1845627956">
          <w:marLeft w:val="0"/>
          <w:marRight w:val="0"/>
          <w:marTop w:val="0"/>
          <w:marBottom w:val="0"/>
          <w:divBdr>
            <w:top w:val="none" w:sz="0" w:space="0" w:color="auto"/>
            <w:left w:val="none" w:sz="0" w:space="0" w:color="auto"/>
            <w:bottom w:val="none" w:sz="0" w:space="0" w:color="auto"/>
            <w:right w:val="none" w:sz="0" w:space="0" w:color="auto"/>
          </w:divBdr>
        </w:div>
        <w:div w:id="1980257714">
          <w:marLeft w:val="0"/>
          <w:marRight w:val="0"/>
          <w:marTop w:val="0"/>
          <w:marBottom w:val="0"/>
          <w:divBdr>
            <w:top w:val="none" w:sz="0" w:space="0" w:color="auto"/>
            <w:left w:val="none" w:sz="0" w:space="0" w:color="auto"/>
            <w:bottom w:val="none" w:sz="0" w:space="0" w:color="auto"/>
            <w:right w:val="none" w:sz="0" w:space="0" w:color="auto"/>
          </w:divBdr>
        </w:div>
      </w:divsChild>
    </w:div>
    <w:div w:id="546647814">
      <w:bodyDiv w:val="1"/>
      <w:marLeft w:val="0"/>
      <w:marRight w:val="0"/>
      <w:marTop w:val="0"/>
      <w:marBottom w:val="0"/>
      <w:divBdr>
        <w:top w:val="none" w:sz="0" w:space="0" w:color="auto"/>
        <w:left w:val="none" w:sz="0" w:space="0" w:color="auto"/>
        <w:bottom w:val="none" w:sz="0" w:space="0" w:color="auto"/>
        <w:right w:val="none" w:sz="0" w:space="0" w:color="auto"/>
      </w:divBdr>
    </w:div>
    <w:div w:id="643511685">
      <w:bodyDiv w:val="1"/>
      <w:marLeft w:val="0"/>
      <w:marRight w:val="0"/>
      <w:marTop w:val="0"/>
      <w:marBottom w:val="0"/>
      <w:divBdr>
        <w:top w:val="none" w:sz="0" w:space="0" w:color="auto"/>
        <w:left w:val="none" w:sz="0" w:space="0" w:color="auto"/>
        <w:bottom w:val="none" w:sz="0" w:space="0" w:color="auto"/>
        <w:right w:val="none" w:sz="0" w:space="0" w:color="auto"/>
      </w:divBdr>
    </w:div>
    <w:div w:id="649554805">
      <w:bodyDiv w:val="1"/>
      <w:marLeft w:val="0"/>
      <w:marRight w:val="0"/>
      <w:marTop w:val="0"/>
      <w:marBottom w:val="0"/>
      <w:divBdr>
        <w:top w:val="none" w:sz="0" w:space="0" w:color="auto"/>
        <w:left w:val="none" w:sz="0" w:space="0" w:color="auto"/>
        <w:bottom w:val="none" w:sz="0" w:space="0" w:color="auto"/>
        <w:right w:val="none" w:sz="0" w:space="0" w:color="auto"/>
      </w:divBdr>
      <w:divsChild>
        <w:div w:id="33426100">
          <w:marLeft w:val="0"/>
          <w:marRight w:val="0"/>
          <w:marTop w:val="0"/>
          <w:marBottom w:val="0"/>
          <w:divBdr>
            <w:top w:val="none" w:sz="0" w:space="0" w:color="auto"/>
            <w:left w:val="none" w:sz="0" w:space="0" w:color="auto"/>
            <w:bottom w:val="none" w:sz="0" w:space="0" w:color="auto"/>
            <w:right w:val="none" w:sz="0" w:space="0" w:color="auto"/>
          </w:divBdr>
          <w:divsChild>
            <w:div w:id="213837544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786702739">
      <w:bodyDiv w:val="1"/>
      <w:marLeft w:val="0"/>
      <w:marRight w:val="0"/>
      <w:marTop w:val="0"/>
      <w:marBottom w:val="0"/>
      <w:divBdr>
        <w:top w:val="none" w:sz="0" w:space="0" w:color="auto"/>
        <w:left w:val="none" w:sz="0" w:space="0" w:color="auto"/>
        <w:bottom w:val="none" w:sz="0" w:space="0" w:color="auto"/>
        <w:right w:val="none" w:sz="0" w:space="0" w:color="auto"/>
      </w:divBdr>
    </w:div>
    <w:div w:id="861744406">
      <w:bodyDiv w:val="1"/>
      <w:marLeft w:val="0"/>
      <w:marRight w:val="0"/>
      <w:marTop w:val="0"/>
      <w:marBottom w:val="0"/>
      <w:divBdr>
        <w:top w:val="none" w:sz="0" w:space="0" w:color="auto"/>
        <w:left w:val="none" w:sz="0" w:space="0" w:color="auto"/>
        <w:bottom w:val="none" w:sz="0" w:space="0" w:color="auto"/>
        <w:right w:val="none" w:sz="0" w:space="0" w:color="auto"/>
      </w:divBdr>
    </w:div>
    <w:div w:id="903562716">
      <w:bodyDiv w:val="1"/>
      <w:marLeft w:val="0"/>
      <w:marRight w:val="0"/>
      <w:marTop w:val="0"/>
      <w:marBottom w:val="0"/>
      <w:divBdr>
        <w:top w:val="none" w:sz="0" w:space="0" w:color="auto"/>
        <w:left w:val="none" w:sz="0" w:space="0" w:color="auto"/>
        <w:bottom w:val="none" w:sz="0" w:space="0" w:color="auto"/>
        <w:right w:val="none" w:sz="0" w:space="0" w:color="auto"/>
      </w:divBdr>
    </w:div>
    <w:div w:id="966590483">
      <w:bodyDiv w:val="1"/>
      <w:marLeft w:val="0"/>
      <w:marRight w:val="0"/>
      <w:marTop w:val="0"/>
      <w:marBottom w:val="0"/>
      <w:divBdr>
        <w:top w:val="none" w:sz="0" w:space="0" w:color="auto"/>
        <w:left w:val="none" w:sz="0" w:space="0" w:color="auto"/>
        <w:bottom w:val="none" w:sz="0" w:space="0" w:color="auto"/>
        <w:right w:val="none" w:sz="0" w:space="0" w:color="auto"/>
      </w:divBdr>
    </w:div>
    <w:div w:id="1204292010">
      <w:bodyDiv w:val="1"/>
      <w:marLeft w:val="0"/>
      <w:marRight w:val="0"/>
      <w:marTop w:val="0"/>
      <w:marBottom w:val="0"/>
      <w:divBdr>
        <w:top w:val="none" w:sz="0" w:space="0" w:color="auto"/>
        <w:left w:val="none" w:sz="0" w:space="0" w:color="auto"/>
        <w:bottom w:val="none" w:sz="0" w:space="0" w:color="auto"/>
        <w:right w:val="none" w:sz="0" w:space="0" w:color="auto"/>
      </w:divBdr>
    </w:div>
    <w:div w:id="1212959242">
      <w:bodyDiv w:val="1"/>
      <w:marLeft w:val="0"/>
      <w:marRight w:val="0"/>
      <w:marTop w:val="0"/>
      <w:marBottom w:val="0"/>
      <w:divBdr>
        <w:top w:val="none" w:sz="0" w:space="0" w:color="auto"/>
        <w:left w:val="none" w:sz="0" w:space="0" w:color="auto"/>
        <w:bottom w:val="none" w:sz="0" w:space="0" w:color="auto"/>
        <w:right w:val="none" w:sz="0" w:space="0" w:color="auto"/>
      </w:divBdr>
    </w:div>
    <w:div w:id="1258515403">
      <w:bodyDiv w:val="1"/>
      <w:marLeft w:val="0"/>
      <w:marRight w:val="0"/>
      <w:marTop w:val="0"/>
      <w:marBottom w:val="0"/>
      <w:divBdr>
        <w:top w:val="none" w:sz="0" w:space="0" w:color="auto"/>
        <w:left w:val="none" w:sz="0" w:space="0" w:color="auto"/>
        <w:bottom w:val="none" w:sz="0" w:space="0" w:color="auto"/>
        <w:right w:val="none" w:sz="0" w:space="0" w:color="auto"/>
      </w:divBdr>
      <w:divsChild>
        <w:div w:id="1558278324">
          <w:marLeft w:val="0"/>
          <w:marRight w:val="0"/>
          <w:marTop w:val="240"/>
          <w:marBottom w:val="240"/>
          <w:divBdr>
            <w:top w:val="none" w:sz="0" w:space="0" w:color="auto"/>
            <w:left w:val="none" w:sz="0" w:space="0" w:color="auto"/>
            <w:bottom w:val="none" w:sz="0" w:space="0" w:color="auto"/>
            <w:right w:val="none" w:sz="0" w:space="0" w:color="auto"/>
          </w:divBdr>
          <w:divsChild>
            <w:div w:id="1511873665">
              <w:marLeft w:val="103"/>
              <w:marRight w:val="205"/>
              <w:marTop w:val="240"/>
              <w:marBottom w:val="240"/>
              <w:divBdr>
                <w:top w:val="none" w:sz="0" w:space="0" w:color="auto"/>
                <w:left w:val="none" w:sz="0" w:space="0" w:color="auto"/>
                <w:bottom w:val="none" w:sz="0" w:space="0" w:color="auto"/>
                <w:right w:val="none" w:sz="0" w:space="0" w:color="auto"/>
              </w:divBdr>
              <w:divsChild>
                <w:div w:id="1851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726826">
      <w:bodyDiv w:val="1"/>
      <w:marLeft w:val="0"/>
      <w:marRight w:val="0"/>
      <w:marTop w:val="0"/>
      <w:marBottom w:val="0"/>
      <w:divBdr>
        <w:top w:val="none" w:sz="0" w:space="0" w:color="auto"/>
        <w:left w:val="none" w:sz="0" w:space="0" w:color="auto"/>
        <w:bottom w:val="none" w:sz="0" w:space="0" w:color="auto"/>
        <w:right w:val="none" w:sz="0" w:space="0" w:color="auto"/>
      </w:divBdr>
      <w:divsChild>
        <w:div w:id="176889809">
          <w:marLeft w:val="0"/>
          <w:marRight w:val="0"/>
          <w:marTop w:val="0"/>
          <w:marBottom w:val="0"/>
          <w:divBdr>
            <w:top w:val="none" w:sz="0" w:space="0" w:color="auto"/>
            <w:left w:val="none" w:sz="0" w:space="0" w:color="auto"/>
            <w:bottom w:val="none" w:sz="0" w:space="0" w:color="auto"/>
            <w:right w:val="none" w:sz="0" w:space="0" w:color="auto"/>
          </w:divBdr>
          <w:divsChild>
            <w:div w:id="1175610589">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1356881844">
      <w:bodyDiv w:val="1"/>
      <w:marLeft w:val="0"/>
      <w:marRight w:val="0"/>
      <w:marTop w:val="0"/>
      <w:marBottom w:val="0"/>
      <w:divBdr>
        <w:top w:val="none" w:sz="0" w:space="0" w:color="auto"/>
        <w:left w:val="none" w:sz="0" w:space="0" w:color="auto"/>
        <w:bottom w:val="none" w:sz="0" w:space="0" w:color="auto"/>
        <w:right w:val="none" w:sz="0" w:space="0" w:color="auto"/>
      </w:divBdr>
      <w:divsChild>
        <w:div w:id="19859171">
          <w:marLeft w:val="0"/>
          <w:marRight w:val="0"/>
          <w:marTop w:val="0"/>
          <w:marBottom w:val="0"/>
          <w:divBdr>
            <w:top w:val="none" w:sz="0" w:space="0" w:color="auto"/>
            <w:left w:val="none" w:sz="0" w:space="0" w:color="auto"/>
            <w:bottom w:val="none" w:sz="0" w:space="0" w:color="auto"/>
            <w:right w:val="none" w:sz="0" w:space="0" w:color="auto"/>
          </w:divBdr>
        </w:div>
        <w:div w:id="99423979">
          <w:marLeft w:val="0"/>
          <w:marRight w:val="0"/>
          <w:marTop w:val="0"/>
          <w:marBottom w:val="0"/>
          <w:divBdr>
            <w:top w:val="none" w:sz="0" w:space="0" w:color="auto"/>
            <w:left w:val="none" w:sz="0" w:space="0" w:color="auto"/>
            <w:bottom w:val="none" w:sz="0" w:space="0" w:color="auto"/>
            <w:right w:val="none" w:sz="0" w:space="0" w:color="auto"/>
          </w:divBdr>
        </w:div>
        <w:div w:id="464085661">
          <w:marLeft w:val="0"/>
          <w:marRight w:val="0"/>
          <w:marTop w:val="0"/>
          <w:marBottom w:val="0"/>
          <w:divBdr>
            <w:top w:val="none" w:sz="0" w:space="0" w:color="auto"/>
            <w:left w:val="none" w:sz="0" w:space="0" w:color="auto"/>
            <w:bottom w:val="none" w:sz="0" w:space="0" w:color="auto"/>
            <w:right w:val="none" w:sz="0" w:space="0" w:color="auto"/>
          </w:divBdr>
        </w:div>
        <w:div w:id="488714606">
          <w:marLeft w:val="0"/>
          <w:marRight w:val="0"/>
          <w:marTop w:val="240"/>
          <w:marBottom w:val="240"/>
          <w:divBdr>
            <w:top w:val="none" w:sz="0" w:space="0" w:color="auto"/>
            <w:left w:val="none" w:sz="0" w:space="0" w:color="auto"/>
            <w:bottom w:val="none" w:sz="0" w:space="0" w:color="auto"/>
            <w:right w:val="none" w:sz="0" w:space="0" w:color="auto"/>
          </w:divBdr>
          <w:divsChild>
            <w:div w:id="365571102">
              <w:marLeft w:val="103"/>
              <w:marRight w:val="205"/>
              <w:marTop w:val="240"/>
              <w:marBottom w:val="240"/>
              <w:divBdr>
                <w:top w:val="none" w:sz="0" w:space="0" w:color="auto"/>
                <w:left w:val="none" w:sz="0" w:space="0" w:color="auto"/>
                <w:bottom w:val="none" w:sz="0" w:space="0" w:color="auto"/>
                <w:right w:val="none" w:sz="0" w:space="0" w:color="auto"/>
              </w:divBdr>
              <w:divsChild>
                <w:div w:id="20255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139823">
          <w:marLeft w:val="0"/>
          <w:marRight w:val="0"/>
          <w:marTop w:val="0"/>
          <w:marBottom w:val="0"/>
          <w:divBdr>
            <w:top w:val="none" w:sz="0" w:space="0" w:color="auto"/>
            <w:left w:val="none" w:sz="0" w:space="0" w:color="auto"/>
            <w:bottom w:val="none" w:sz="0" w:space="0" w:color="auto"/>
            <w:right w:val="none" w:sz="0" w:space="0" w:color="auto"/>
          </w:divBdr>
        </w:div>
        <w:div w:id="560168400">
          <w:marLeft w:val="0"/>
          <w:marRight w:val="0"/>
          <w:marTop w:val="0"/>
          <w:marBottom w:val="0"/>
          <w:divBdr>
            <w:top w:val="none" w:sz="0" w:space="0" w:color="auto"/>
            <w:left w:val="none" w:sz="0" w:space="0" w:color="auto"/>
            <w:bottom w:val="none" w:sz="0" w:space="0" w:color="auto"/>
            <w:right w:val="none" w:sz="0" w:space="0" w:color="auto"/>
          </w:divBdr>
        </w:div>
        <w:div w:id="897278156">
          <w:marLeft w:val="0"/>
          <w:marRight w:val="0"/>
          <w:marTop w:val="0"/>
          <w:marBottom w:val="0"/>
          <w:divBdr>
            <w:top w:val="none" w:sz="0" w:space="0" w:color="auto"/>
            <w:left w:val="none" w:sz="0" w:space="0" w:color="auto"/>
            <w:bottom w:val="none" w:sz="0" w:space="0" w:color="auto"/>
            <w:right w:val="none" w:sz="0" w:space="0" w:color="auto"/>
          </w:divBdr>
        </w:div>
        <w:div w:id="919295066">
          <w:marLeft w:val="0"/>
          <w:marRight w:val="0"/>
          <w:marTop w:val="0"/>
          <w:marBottom w:val="0"/>
          <w:divBdr>
            <w:top w:val="none" w:sz="0" w:space="0" w:color="auto"/>
            <w:left w:val="none" w:sz="0" w:space="0" w:color="auto"/>
            <w:bottom w:val="none" w:sz="0" w:space="0" w:color="auto"/>
            <w:right w:val="none" w:sz="0" w:space="0" w:color="auto"/>
          </w:divBdr>
        </w:div>
        <w:div w:id="968978599">
          <w:marLeft w:val="0"/>
          <w:marRight w:val="0"/>
          <w:marTop w:val="0"/>
          <w:marBottom w:val="0"/>
          <w:divBdr>
            <w:top w:val="none" w:sz="0" w:space="0" w:color="auto"/>
            <w:left w:val="none" w:sz="0" w:space="0" w:color="auto"/>
            <w:bottom w:val="none" w:sz="0" w:space="0" w:color="auto"/>
            <w:right w:val="none" w:sz="0" w:space="0" w:color="auto"/>
          </w:divBdr>
        </w:div>
        <w:div w:id="1242444724">
          <w:marLeft w:val="0"/>
          <w:marRight w:val="0"/>
          <w:marTop w:val="0"/>
          <w:marBottom w:val="0"/>
          <w:divBdr>
            <w:top w:val="none" w:sz="0" w:space="0" w:color="auto"/>
            <w:left w:val="none" w:sz="0" w:space="0" w:color="auto"/>
            <w:bottom w:val="none" w:sz="0" w:space="0" w:color="auto"/>
            <w:right w:val="none" w:sz="0" w:space="0" w:color="auto"/>
          </w:divBdr>
        </w:div>
        <w:div w:id="1249072103">
          <w:marLeft w:val="0"/>
          <w:marRight w:val="0"/>
          <w:marTop w:val="0"/>
          <w:marBottom w:val="0"/>
          <w:divBdr>
            <w:top w:val="none" w:sz="0" w:space="0" w:color="auto"/>
            <w:left w:val="none" w:sz="0" w:space="0" w:color="auto"/>
            <w:bottom w:val="none" w:sz="0" w:space="0" w:color="auto"/>
            <w:right w:val="none" w:sz="0" w:space="0" w:color="auto"/>
          </w:divBdr>
        </w:div>
        <w:div w:id="1837526861">
          <w:marLeft w:val="0"/>
          <w:marRight w:val="0"/>
          <w:marTop w:val="0"/>
          <w:marBottom w:val="0"/>
          <w:divBdr>
            <w:top w:val="none" w:sz="0" w:space="0" w:color="auto"/>
            <w:left w:val="none" w:sz="0" w:space="0" w:color="auto"/>
            <w:bottom w:val="none" w:sz="0" w:space="0" w:color="auto"/>
            <w:right w:val="none" w:sz="0" w:space="0" w:color="auto"/>
          </w:divBdr>
        </w:div>
        <w:div w:id="1841771754">
          <w:marLeft w:val="0"/>
          <w:marRight w:val="0"/>
          <w:marTop w:val="0"/>
          <w:marBottom w:val="0"/>
          <w:divBdr>
            <w:top w:val="none" w:sz="0" w:space="0" w:color="auto"/>
            <w:left w:val="none" w:sz="0" w:space="0" w:color="auto"/>
            <w:bottom w:val="none" w:sz="0" w:space="0" w:color="auto"/>
            <w:right w:val="none" w:sz="0" w:space="0" w:color="auto"/>
          </w:divBdr>
        </w:div>
        <w:div w:id="1914583582">
          <w:marLeft w:val="0"/>
          <w:marRight w:val="0"/>
          <w:marTop w:val="0"/>
          <w:marBottom w:val="0"/>
          <w:divBdr>
            <w:top w:val="none" w:sz="0" w:space="0" w:color="auto"/>
            <w:left w:val="none" w:sz="0" w:space="0" w:color="auto"/>
            <w:bottom w:val="none" w:sz="0" w:space="0" w:color="auto"/>
            <w:right w:val="none" w:sz="0" w:space="0" w:color="auto"/>
          </w:divBdr>
        </w:div>
        <w:div w:id="1962875552">
          <w:marLeft w:val="0"/>
          <w:marRight w:val="0"/>
          <w:marTop w:val="0"/>
          <w:marBottom w:val="0"/>
          <w:divBdr>
            <w:top w:val="none" w:sz="0" w:space="0" w:color="auto"/>
            <w:left w:val="none" w:sz="0" w:space="0" w:color="auto"/>
            <w:bottom w:val="none" w:sz="0" w:space="0" w:color="auto"/>
            <w:right w:val="none" w:sz="0" w:space="0" w:color="auto"/>
          </w:divBdr>
        </w:div>
        <w:div w:id="2139057705">
          <w:marLeft w:val="0"/>
          <w:marRight w:val="0"/>
          <w:marTop w:val="0"/>
          <w:marBottom w:val="0"/>
          <w:divBdr>
            <w:top w:val="none" w:sz="0" w:space="0" w:color="auto"/>
            <w:left w:val="none" w:sz="0" w:space="0" w:color="auto"/>
            <w:bottom w:val="none" w:sz="0" w:space="0" w:color="auto"/>
            <w:right w:val="none" w:sz="0" w:space="0" w:color="auto"/>
          </w:divBdr>
        </w:div>
      </w:divsChild>
    </w:div>
    <w:div w:id="1445265663">
      <w:bodyDiv w:val="1"/>
      <w:marLeft w:val="0"/>
      <w:marRight w:val="0"/>
      <w:marTop w:val="0"/>
      <w:marBottom w:val="0"/>
      <w:divBdr>
        <w:top w:val="none" w:sz="0" w:space="0" w:color="auto"/>
        <w:left w:val="none" w:sz="0" w:space="0" w:color="auto"/>
        <w:bottom w:val="none" w:sz="0" w:space="0" w:color="auto"/>
        <w:right w:val="none" w:sz="0" w:space="0" w:color="auto"/>
      </w:divBdr>
      <w:divsChild>
        <w:div w:id="464204578">
          <w:marLeft w:val="0"/>
          <w:marRight w:val="0"/>
          <w:marTop w:val="0"/>
          <w:marBottom w:val="0"/>
          <w:divBdr>
            <w:top w:val="none" w:sz="0" w:space="0" w:color="auto"/>
            <w:left w:val="none" w:sz="0" w:space="0" w:color="auto"/>
            <w:bottom w:val="none" w:sz="0" w:space="0" w:color="auto"/>
            <w:right w:val="none" w:sz="0" w:space="0" w:color="auto"/>
          </w:divBdr>
          <w:divsChild>
            <w:div w:id="229465622">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1647586808">
      <w:bodyDiv w:val="1"/>
      <w:marLeft w:val="0"/>
      <w:marRight w:val="0"/>
      <w:marTop w:val="0"/>
      <w:marBottom w:val="0"/>
      <w:divBdr>
        <w:top w:val="none" w:sz="0" w:space="0" w:color="auto"/>
        <w:left w:val="none" w:sz="0" w:space="0" w:color="auto"/>
        <w:bottom w:val="none" w:sz="0" w:space="0" w:color="auto"/>
        <w:right w:val="none" w:sz="0" w:space="0" w:color="auto"/>
      </w:divBdr>
      <w:divsChild>
        <w:div w:id="829903780">
          <w:marLeft w:val="0"/>
          <w:marRight w:val="0"/>
          <w:marTop w:val="240"/>
          <w:marBottom w:val="240"/>
          <w:divBdr>
            <w:top w:val="none" w:sz="0" w:space="0" w:color="auto"/>
            <w:left w:val="none" w:sz="0" w:space="0" w:color="auto"/>
            <w:bottom w:val="none" w:sz="0" w:space="0" w:color="auto"/>
            <w:right w:val="none" w:sz="0" w:space="0" w:color="auto"/>
          </w:divBdr>
          <w:divsChild>
            <w:div w:id="1044215367">
              <w:marLeft w:val="103"/>
              <w:marRight w:val="205"/>
              <w:marTop w:val="240"/>
              <w:marBottom w:val="240"/>
              <w:divBdr>
                <w:top w:val="none" w:sz="0" w:space="0" w:color="auto"/>
                <w:left w:val="none" w:sz="0" w:space="0" w:color="auto"/>
                <w:bottom w:val="none" w:sz="0" w:space="0" w:color="auto"/>
                <w:right w:val="none" w:sz="0" w:space="0" w:color="auto"/>
              </w:divBdr>
              <w:divsChild>
                <w:div w:id="85041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24406">
      <w:bodyDiv w:val="1"/>
      <w:marLeft w:val="0"/>
      <w:marRight w:val="0"/>
      <w:marTop w:val="0"/>
      <w:marBottom w:val="0"/>
      <w:divBdr>
        <w:top w:val="none" w:sz="0" w:space="0" w:color="auto"/>
        <w:left w:val="none" w:sz="0" w:space="0" w:color="auto"/>
        <w:bottom w:val="none" w:sz="0" w:space="0" w:color="auto"/>
        <w:right w:val="none" w:sz="0" w:space="0" w:color="auto"/>
      </w:divBdr>
    </w:div>
    <w:div w:id="1811241477">
      <w:bodyDiv w:val="1"/>
      <w:marLeft w:val="0"/>
      <w:marRight w:val="0"/>
      <w:marTop w:val="0"/>
      <w:marBottom w:val="0"/>
      <w:divBdr>
        <w:top w:val="none" w:sz="0" w:space="0" w:color="auto"/>
        <w:left w:val="none" w:sz="0" w:space="0" w:color="auto"/>
        <w:bottom w:val="none" w:sz="0" w:space="0" w:color="auto"/>
        <w:right w:val="none" w:sz="0" w:space="0" w:color="auto"/>
      </w:divBdr>
      <w:divsChild>
        <w:div w:id="215817688">
          <w:marLeft w:val="0"/>
          <w:marRight w:val="0"/>
          <w:marTop w:val="0"/>
          <w:marBottom w:val="0"/>
          <w:divBdr>
            <w:top w:val="none" w:sz="0" w:space="0" w:color="auto"/>
            <w:left w:val="none" w:sz="0" w:space="0" w:color="auto"/>
            <w:bottom w:val="none" w:sz="0" w:space="0" w:color="auto"/>
            <w:right w:val="none" w:sz="0" w:space="0" w:color="auto"/>
          </w:divBdr>
        </w:div>
        <w:div w:id="306861224">
          <w:marLeft w:val="0"/>
          <w:marRight w:val="0"/>
          <w:marTop w:val="0"/>
          <w:marBottom w:val="0"/>
          <w:divBdr>
            <w:top w:val="none" w:sz="0" w:space="0" w:color="auto"/>
            <w:left w:val="none" w:sz="0" w:space="0" w:color="auto"/>
            <w:bottom w:val="none" w:sz="0" w:space="0" w:color="auto"/>
            <w:right w:val="none" w:sz="0" w:space="0" w:color="auto"/>
          </w:divBdr>
        </w:div>
        <w:div w:id="320891867">
          <w:marLeft w:val="0"/>
          <w:marRight w:val="0"/>
          <w:marTop w:val="0"/>
          <w:marBottom w:val="0"/>
          <w:divBdr>
            <w:top w:val="none" w:sz="0" w:space="0" w:color="auto"/>
            <w:left w:val="none" w:sz="0" w:space="0" w:color="auto"/>
            <w:bottom w:val="none" w:sz="0" w:space="0" w:color="auto"/>
            <w:right w:val="none" w:sz="0" w:space="0" w:color="auto"/>
          </w:divBdr>
        </w:div>
        <w:div w:id="351886049">
          <w:marLeft w:val="0"/>
          <w:marRight w:val="0"/>
          <w:marTop w:val="0"/>
          <w:marBottom w:val="0"/>
          <w:divBdr>
            <w:top w:val="none" w:sz="0" w:space="0" w:color="auto"/>
            <w:left w:val="none" w:sz="0" w:space="0" w:color="auto"/>
            <w:bottom w:val="none" w:sz="0" w:space="0" w:color="auto"/>
            <w:right w:val="none" w:sz="0" w:space="0" w:color="auto"/>
          </w:divBdr>
        </w:div>
        <w:div w:id="627398878">
          <w:marLeft w:val="0"/>
          <w:marRight w:val="0"/>
          <w:marTop w:val="240"/>
          <w:marBottom w:val="240"/>
          <w:divBdr>
            <w:top w:val="none" w:sz="0" w:space="0" w:color="auto"/>
            <w:left w:val="none" w:sz="0" w:space="0" w:color="auto"/>
            <w:bottom w:val="none" w:sz="0" w:space="0" w:color="auto"/>
            <w:right w:val="none" w:sz="0" w:space="0" w:color="auto"/>
          </w:divBdr>
          <w:divsChild>
            <w:div w:id="823622572">
              <w:marLeft w:val="103"/>
              <w:marRight w:val="205"/>
              <w:marTop w:val="240"/>
              <w:marBottom w:val="240"/>
              <w:divBdr>
                <w:top w:val="none" w:sz="0" w:space="0" w:color="auto"/>
                <w:left w:val="none" w:sz="0" w:space="0" w:color="auto"/>
                <w:bottom w:val="none" w:sz="0" w:space="0" w:color="auto"/>
                <w:right w:val="none" w:sz="0" w:space="0" w:color="auto"/>
              </w:divBdr>
              <w:divsChild>
                <w:div w:id="2389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90964">
          <w:marLeft w:val="0"/>
          <w:marRight w:val="0"/>
          <w:marTop w:val="0"/>
          <w:marBottom w:val="0"/>
          <w:divBdr>
            <w:top w:val="none" w:sz="0" w:space="0" w:color="auto"/>
            <w:left w:val="none" w:sz="0" w:space="0" w:color="auto"/>
            <w:bottom w:val="none" w:sz="0" w:space="0" w:color="auto"/>
            <w:right w:val="none" w:sz="0" w:space="0" w:color="auto"/>
          </w:divBdr>
        </w:div>
        <w:div w:id="755710281">
          <w:marLeft w:val="0"/>
          <w:marRight w:val="0"/>
          <w:marTop w:val="0"/>
          <w:marBottom w:val="0"/>
          <w:divBdr>
            <w:top w:val="none" w:sz="0" w:space="0" w:color="auto"/>
            <w:left w:val="none" w:sz="0" w:space="0" w:color="auto"/>
            <w:bottom w:val="none" w:sz="0" w:space="0" w:color="auto"/>
            <w:right w:val="none" w:sz="0" w:space="0" w:color="auto"/>
          </w:divBdr>
        </w:div>
        <w:div w:id="991641360">
          <w:marLeft w:val="0"/>
          <w:marRight w:val="0"/>
          <w:marTop w:val="0"/>
          <w:marBottom w:val="0"/>
          <w:divBdr>
            <w:top w:val="none" w:sz="0" w:space="0" w:color="auto"/>
            <w:left w:val="none" w:sz="0" w:space="0" w:color="auto"/>
            <w:bottom w:val="none" w:sz="0" w:space="0" w:color="auto"/>
            <w:right w:val="none" w:sz="0" w:space="0" w:color="auto"/>
          </w:divBdr>
        </w:div>
        <w:div w:id="1417095787">
          <w:marLeft w:val="0"/>
          <w:marRight w:val="0"/>
          <w:marTop w:val="0"/>
          <w:marBottom w:val="0"/>
          <w:divBdr>
            <w:top w:val="none" w:sz="0" w:space="0" w:color="auto"/>
            <w:left w:val="none" w:sz="0" w:space="0" w:color="auto"/>
            <w:bottom w:val="none" w:sz="0" w:space="0" w:color="auto"/>
            <w:right w:val="none" w:sz="0" w:space="0" w:color="auto"/>
          </w:divBdr>
        </w:div>
        <w:div w:id="1454860777">
          <w:marLeft w:val="0"/>
          <w:marRight w:val="0"/>
          <w:marTop w:val="0"/>
          <w:marBottom w:val="0"/>
          <w:divBdr>
            <w:top w:val="none" w:sz="0" w:space="0" w:color="auto"/>
            <w:left w:val="none" w:sz="0" w:space="0" w:color="auto"/>
            <w:bottom w:val="none" w:sz="0" w:space="0" w:color="auto"/>
            <w:right w:val="none" w:sz="0" w:space="0" w:color="auto"/>
          </w:divBdr>
        </w:div>
        <w:div w:id="1489400817">
          <w:marLeft w:val="0"/>
          <w:marRight w:val="0"/>
          <w:marTop w:val="0"/>
          <w:marBottom w:val="0"/>
          <w:divBdr>
            <w:top w:val="none" w:sz="0" w:space="0" w:color="auto"/>
            <w:left w:val="none" w:sz="0" w:space="0" w:color="auto"/>
            <w:bottom w:val="none" w:sz="0" w:space="0" w:color="auto"/>
            <w:right w:val="none" w:sz="0" w:space="0" w:color="auto"/>
          </w:divBdr>
        </w:div>
        <w:div w:id="1591695021">
          <w:marLeft w:val="0"/>
          <w:marRight w:val="0"/>
          <w:marTop w:val="0"/>
          <w:marBottom w:val="0"/>
          <w:divBdr>
            <w:top w:val="none" w:sz="0" w:space="0" w:color="auto"/>
            <w:left w:val="none" w:sz="0" w:space="0" w:color="auto"/>
            <w:bottom w:val="none" w:sz="0" w:space="0" w:color="auto"/>
            <w:right w:val="none" w:sz="0" w:space="0" w:color="auto"/>
          </w:divBdr>
        </w:div>
        <w:div w:id="1708529252">
          <w:marLeft w:val="0"/>
          <w:marRight w:val="0"/>
          <w:marTop w:val="0"/>
          <w:marBottom w:val="0"/>
          <w:divBdr>
            <w:top w:val="none" w:sz="0" w:space="0" w:color="auto"/>
            <w:left w:val="none" w:sz="0" w:space="0" w:color="auto"/>
            <w:bottom w:val="none" w:sz="0" w:space="0" w:color="auto"/>
            <w:right w:val="none" w:sz="0" w:space="0" w:color="auto"/>
          </w:divBdr>
        </w:div>
        <w:div w:id="1767725346">
          <w:marLeft w:val="0"/>
          <w:marRight w:val="0"/>
          <w:marTop w:val="0"/>
          <w:marBottom w:val="0"/>
          <w:divBdr>
            <w:top w:val="none" w:sz="0" w:space="0" w:color="auto"/>
            <w:left w:val="none" w:sz="0" w:space="0" w:color="auto"/>
            <w:bottom w:val="none" w:sz="0" w:space="0" w:color="auto"/>
            <w:right w:val="none" w:sz="0" w:space="0" w:color="auto"/>
          </w:divBdr>
        </w:div>
        <w:div w:id="1772047855">
          <w:marLeft w:val="0"/>
          <w:marRight w:val="0"/>
          <w:marTop w:val="0"/>
          <w:marBottom w:val="0"/>
          <w:divBdr>
            <w:top w:val="none" w:sz="0" w:space="0" w:color="auto"/>
            <w:left w:val="none" w:sz="0" w:space="0" w:color="auto"/>
            <w:bottom w:val="none" w:sz="0" w:space="0" w:color="auto"/>
            <w:right w:val="none" w:sz="0" w:space="0" w:color="auto"/>
          </w:divBdr>
        </w:div>
        <w:div w:id="2130976798">
          <w:marLeft w:val="0"/>
          <w:marRight w:val="0"/>
          <w:marTop w:val="0"/>
          <w:marBottom w:val="0"/>
          <w:divBdr>
            <w:top w:val="none" w:sz="0" w:space="0" w:color="auto"/>
            <w:left w:val="none" w:sz="0" w:space="0" w:color="auto"/>
            <w:bottom w:val="none" w:sz="0" w:space="0" w:color="auto"/>
            <w:right w:val="none" w:sz="0" w:space="0" w:color="auto"/>
          </w:divBdr>
        </w:div>
      </w:divsChild>
    </w:div>
    <w:div w:id="1897350116">
      <w:bodyDiv w:val="1"/>
      <w:marLeft w:val="0"/>
      <w:marRight w:val="0"/>
      <w:marTop w:val="0"/>
      <w:marBottom w:val="0"/>
      <w:divBdr>
        <w:top w:val="none" w:sz="0" w:space="0" w:color="auto"/>
        <w:left w:val="none" w:sz="0" w:space="0" w:color="auto"/>
        <w:bottom w:val="none" w:sz="0" w:space="0" w:color="auto"/>
        <w:right w:val="none" w:sz="0" w:space="0" w:color="auto"/>
      </w:divBdr>
      <w:divsChild>
        <w:div w:id="41441279">
          <w:marLeft w:val="0"/>
          <w:marRight w:val="0"/>
          <w:marTop w:val="0"/>
          <w:marBottom w:val="0"/>
          <w:divBdr>
            <w:top w:val="none" w:sz="0" w:space="0" w:color="auto"/>
            <w:left w:val="none" w:sz="0" w:space="0" w:color="auto"/>
            <w:bottom w:val="none" w:sz="0" w:space="0" w:color="auto"/>
            <w:right w:val="none" w:sz="0" w:space="0" w:color="auto"/>
          </w:divBdr>
          <w:divsChild>
            <w:div w:id="2089768873">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1936355385">
      <w:bodyDiv w:val="1"/>
      <w:marLeft w:val="0"/>
      <w:marRight w:val="0"/>
      <w:marTop w:val="0"/>
      <w:marBottom w:val="0"/>
      <w:divBdr>
        <w:top w:val="none" w:sz="0" w:space="0" w:color="auto"/>
        <w:left w:val="none" w:sz="0" w:space="0" w:color="auto"/>
        <w:bottom w:val="none" w:sz="0" w:space="0" w:color="auto"/>
        <w:right w:val="none" w:sz="0" w:space="0" w:color="auto"/>
      </w:divBdr>
    </w:div>
    <w:div w:id="2001230308">
      <w:bodyDiv w:val="1"/>
      <w:marLeft w:val="0"/>
      <w:marRight w:val="0"/>
      <w:marTop w:val="0"/>
      <w:marBottom w:val="0"/>
      <w:divBdr>
        <w:top w:val="none" w:sz="0" w:space="0" w:color="auto"/>
        <w:left w:val="none" w:sz="0" w:space="0" w:color="auto"/>
        <w:bottom w:val="none" w:sz="0" w:space="0" w:color="auto"/>
        <w:right w:val="none" w:sz="0" w:space="0" w:color="auto"/>
      </w:divBdr>
      <w:divsChild>
        <w:div w:id="122963260">
          <w:marLeft w:val="0"/>
          <w:marRight w:val="0"/>
          <w:marTop w:val="0"/>
          <w:marBottom w:val="0"/>
          <w:divBdr>
            <w:top w:val="none" w:sz="0" w:space="0" w:color="auto"/>
            <w:left w:val="none" w:sz="0" w:space="0" w:color="auto"/>
            <w:bottom w:val="none" w:sz="0" w:space="0" w:color="auto"/>
            <w:right w:val="none" w:sz="0" w:space="0" w:color="auto"/>
          </w:divBdr>
        </w:div>
        <w:div w:id="341057994">
          <w:marLeft w:val="0"/>
          <w:marRight w:val="0"/>
          <w:marTop w:val="0"/>
          <w:marBottom w:val="0"/>
          <w:divBdr>
            <w:top w:val="none" w:sz="0" w:space="0" w:color="auto"/>
            <w:left w:val="none" w:sz="0" w:space="0" w:color="auto"/>
            <w:bottom w:val="none" w:sz="0" w:space="0" w:color="auto"/>
            <w:right w:val="none" w:sz="0" w:space="0" w:color="auto"/>
          </w:divBdr>
        </w:div>
        <w:div w:id="451244906">
          <w:marLeft w:val="0"/>
          <w:marRight w:val="0"/>
          <w:marTop w:val="0"/>
          <w:marBottom w:val="0"/>
          <w:divBdr>
            <w:top w:val="none" w:sz="0" w:space="0" w:color="auto"/>
            <w:left w:val="none" w:sz="0" w:space="0" w:color="auto"/>
            <w:bottom w:val="none" w:sz="0" w:space="0" w:color="auto"/>
            <w:right w:val="none" w:sz="0" w:space="0" w:color="auto"/>
          </w:divBdr>
        </w:div>
        <w:div w:id="561990568">
          <w:marLeft w:val="0"/>
          <w:marRight w:val="0"/>
          <w:marTop w:val="0"/>
          <w:marBottom w:val="0"/>
          <w:divBdr>
            <w:top w:val="none" w:sz="0" w:space="0" w:color="auto"/>
            <w:left w:val="none" w:sz="0" w:space="0" w:color="auto"/>
            <w:bottom w:val="none" w:sz="0" w:space="0" w:color="auto"/>
            <w:right w:val="none" w:sz="0" w:space="0" w:color="auto"/>
          </w:divBdr>
        </w:div>
        <w:div w:id="1190024539">
          <w:marLeft w:val="0"/>
          <w:marRight w:val="0"/>
          <w:marTop w:val="0"/>
          <w:marBottom w:val="0"/>
          <w:divBdr>
            <w:top w:val="none" w:sz="0" w:space="0" w:color="auto"/>
            <w:left w:val="none" w:sz="0" w:space="0" w:color="auto"/>
            <w:bottom w:val="none" w:sz="0" w:space="0" w:color="auto"/>
            <w:right w:val="none" w:sz="0" w:space="0" w:color="auto"/>
          </w:divBdr>
        </w:div>
        <w:div w:id="1385637844">
          <w:marLeft w:val="0"/>
          <w:marRight w:val="0"/>
          <w:marTop w:val="0"/>
          <w:marBottom w:val="0"/>
          <w:divBdr>
            <w:top w:val="none" w:sz="0" w:space="0" w:color="auto"/>
            <w:left w:val="none" w:sz="0" w:space="0" w:color="auto"/>
            <w:bottom w:val="none" w:sz="0" w:space="0" w:color="auto"/>
            <w:right w:val="none" w:sz="0" w:space="0" w:color="auto"/>
          </w:divBdr>
        </w:div>
        <w:div w:id="1565489229">
          <w:marLeft w:val="0"/>
          <w:marRight w:val="0"/>
          <w:marTop w:val="0"/>
          <w:marBottom w:val="0"/>
          <w:divBdr>
            <w:top w:val="none" w:sz="0" w:space="0" w:color="auto"/>
            <w:left w:val="none" w:sz="0" w:space="0" w:color="auto"/>
            <w:bottom w:val="none" w:sz="0" w:space="0" w:color="auto"/>
            <w:right w:val="none" w:sz="0" w:space="0" w:color="auto"/>
          </w:divBdr>
        </w:div>
        <w:div w:id="1753892616">
          <w:marLeft w:val="0"/>
          <w:marRight w:val="0"/>
          <w:marTop w:val="0"/>
          <w:marBottom w:val="0"/>
          <w:divBdr>
            <w:top w:val="none" w:sz="0" w:space="0" w:color="auto"/>
            <w:left w:val="none" w:sz="0" w:space="0" w:color="auto"/>
            <w:bottom w:val="none" w:sz="0" w:space="0" w:color="auto"/>
            <w:right w:val="none" w:sz="0" w:space="0" w:color="auto"/>
          </w:divBdr>
        </w:div>
      </w:divsChild>
    </w:div>
    <w:div w:id="2055961573">
      <w:bodyDiv w:val="1"/>
      <w:marLeft w:val="0"/>
      <w:marRight w:val="0"/>
      <w:marTop w:val="0"/>
      <w:marBottom w:val="0"/>
      <w:divBdr>
        <w:top w:val="none" w:sz="0" w:space="0" w:color="auto"/>
        <w:left w:val="none" w:sz="0" w:space="0" w:color="auto"/>
        <w:bottom w:val="none" w:sz="0" w:space="0" w:color="auto"/>
        <w:right w:val="none" w:sz="0" w:space="0" w:color="auto"/>
      </w:divBdr>
    </w:div>
    <w:div w:id="2147122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dpi.com/2071-1050/15/1/342" TargetMode="Externa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www.mdpi.com/2071-1050/15/1/34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dpi.com/2071-1050/15/1/342" TargetMode="External"/><Relationship Id="rId20" Type="http://schemas.openxmlformats.org/officeDocument/2006/relationships/hyperlink" Target="https://www.mdpi.com/2071-1050/15/1/34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hyperlink" Target="https://www.mdpi.com/2071-1050/15/1/342"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dpi.com/2071-1050/15/1/342" TargetMode="External"/><Relationship Id="rId22" Type="http://schemas.openxmlformats.org/officeDocument/2006/relationships/hyperlink" Target="https://www.cisco.com/c/en/us/solutions/collateral/executive-perspectives/annual-internet-report/white-paper-c11-741490.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D8458F8-29F4-40DB-BEBB-036D9F8C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3312</Words>
  <Characters>18883</Characters>
  <Application>Microsoft Office Word</Application>
  <DocSecurity>0</DocSecurity>
  <Lines>157</Lines>
  <Paragraphs>44</Paragraphs>
  <ScaleCrop>false</ScaleCrop>
  <Company>china</Company>
  <LinksUpToDate>false</LinksUpToDate>
  <CharactersWithSpaces>22151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sophy</dc:creator>
  <cp:keywords/>
  <dc:description/>
  <cp:lastModifiedBy>bsliu</cp:lastModifiedBy>
  <cp:revision>3</cp:revision>
  <cp:lastPrinted>2022-01-27T05:30:00Z</cp:lastPrinted>
  <dcterms:created xsi:type="dcterms:W3CDTF">2022-12-27T06:16:00Z</dcterms:created>
  <dcterms:modified xsi:type="dcterms:W3CDTF">2023-02-15T03:06:00Z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